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306F1" w14:textId="77777777" w:rsidR="00A34247" w:rsidRPr="00A34247" w:rsidRDefault="00A34247" w:rsidP="00A34247">
      <w:pPr>
        <w:spacing w:after="0" w:line="240" w:lineRule="auto"/>
        <w:rPr>
          <w:rFonts w:ascii="Times New Roman" w:eastAsia="Times New Roman" w:hAnsi="Times New Roman" w:cs="Times New Roman"/>
          <w:sz w:val="24"/>
          <w:szCs w:val="24"/>
          <w:lang w:eastAsia="pl-PL"/>
        </w:rPr>
      </w:pPr>
      <w:r w:rsidRPr="00A34247">
        <w:rPr>
          <w:rFonts w:ascii="Times New Roman" w:eastAsia="Times New Roman" w:hAnsi="Times New Roman" w:cs="Times New Roman"/>
          <w:color w:val="000000"/>
          <w:sz w:val="27"/>
          <w:szCs w:val="27"/>
          <w:lang w:eastAsia="pl-PL"/>
        </w:rPr>
        <w:br/>
        <w:t>Ogłoszenie nr 599910-N-2020 z dnia 2020-10-20 r.</w:t>
      </w:r>
      <w:r w:rsidRPr="00A34247">
        <w:rPr>
          <w:rFonts w:ascii="Times New Roman" w:eastAsia="Times New Roman" w:hAnsi="Times New Roman" w:cs="Times New Roman"/>
          <w:color w:val="000000"/>
          <w:sz w:val="27"/>
          <w:szCs w:val="27"/>
          <w:lang w:eastAsia="pl-PL"/>
        </w:rPr>
        <w:br/>
      </w:r>
    </w:p>
    <w:p w14:paraId="158E56FF" w14:textId="77777777" w:rsidR="00A34247" w:rsidRPr="00A34247" w:rsidRDefault="00A34247" w:rsidP="00A34247">
      <w:pPr>
        <w:spacing w:after="0" w:line="450" w:lineRule="atLeast"/>
        <w:jc w:val="center"/>
        <w:rPr>
          <w:rFonts w:ascii="Times New Roman" w:eastAsia="Times New Roman" w:hAnsi="Times New Roman" w:cs="Times New Roman"/>
          <w:b/>
          <w:bCs/>
          <w:color w:val="000000"/>
          <w:sz w:val="27"/>
          <w:szCs w:val="27"/>
          <w:lang w:eastAsia="pl-PL"/>
        </w:rPr>
      </w:pPr>
      <w:r w:rsidRPr="00A34247">
        <w:rPr>
          <w:rFonts w:ascii="Times New Roman" w:eastAsia="Times New Roman" w:hAnsi="Times New Roman" w:cs="Times New Roman"/>
          <w:b/>
          <w:bCs/>
          <w:color w:val="000000"/>
          <w:sz w:val="27"/>
          <w:szCs w:val="27"/>
          <w:lang w:eastAsia="pl-PL"/>
        </w:rPr>
        <w:t>Powiat Grodziski: „ Dostawa energii elektrycznej do budynków i lokali będących własnością lub w zarządzie Powiatu Grodziskiego na okres dwóch lat od dnia 01.02.2021 roku ”</w:t>
      </w:r>
      <w:r w:rsidRPr="00A34247">
        <w:rPr>
          <w:rFonts w:ascii="Times New Roman" w:eastAsia="Times New Roman" w:hAnsi="Times New Roman" w:cs="Times New Roman"/>
          <w:b/>
          <w:bCs/>
          <w:color w:val="000000"/>
          <w:sz w:val="27"/>
          <w:szCs w:val="27"/>
          <w:lang w:eastAsia="pl-PL"/>
        </w:rPr>
        <w:br/>
        <w:t>OGŁOSZENIE O ZAMÓWIENIU - Dostawy</w:t>
      </w:r>
    </w:p>
    <w:p w14:paraId="10AC2977"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b/>
          <w:bCs/>
          <w:color w:val="000000"/>
          <w:sz w:val="27"/>
          <w:szCs w:val="27"/>
          <w:lang w:eastAsia="pl-PL"/>
        </w:rPr>
        <w:t>Zamieszczanie ogłoszenia:</w:t>
      </w:r>
      <w:r w:rsidRPr="00A34247">
        <w:rPr>
          <w:rFonts w:ascii="Times New Roman" w:eastAsia="Times New Roman" w:hAnsi="Times New Roman" w:cs="Times New Roman"/>
          <w:color w:val="000000"/>
          <w:sz w:val="27"/>
          <w:szCs w:val="27"/>
          <w:lang w:eastAsia="pl-PL"/>
        </w:rPr>
        <w:t> Zamieszczanie obowiązkowe</w:t>
      </w:r>
    </w:p>
    <w:p w14:paraId="37BF6FE1"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b/>
          <w:bCs/>
          <w:color w:val="000000"/>
          <w:sz w:val="27"/>
          <w:szCs w:val="27"/>
          <w:lang w:eastAsia="pl-PL"/>
        </w:rPr>
        <w:t>Ogłoszenie dotyczy:</w:t>
      </w:r>
      <w:r w:rsidRPr="00A34247">
        <w:rPr>
          <w:rFonts w:ascii="Times New Roman" w:eastAsia="Times New Roman" w:hAnsi="Times New Roman" w:cs="Times New Roman"/>
          <w:color w:val="000000"/>
          <w:sz w:val="27"/>
          <w:szCs w:val="27"/>
          <w:lang w:eastAsia="pl-PL"/>
        </w:rPr>
        <w:t> Zamówienia publicznego</w:t>
      </w:r>
    </w:p>
    <w:p w14:paraId="4633E6AD"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50254FD1"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t>Nie</w:t>
      </w:r>
    </w:p>
    <w:p w14:paraId="4273DE04"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Nazwa projektu lub programu</w:t>
      </w:r>
      <w:r w:rsidRPr="00A34247">
        <w:rPr>
          <w:rFonts w:ascii="Times New Roman" w:eastAsia="Times New Roman" w:hAnsi="Times New Roman" w:cs="Times New Roman"/>
          <w:color w:val="000000"/>
          <w:sz w:val="27"/>
          <w:szCs w:val="27"/>
          <w:lang w:eastAsia="pl-PL"/>
        </w:rPr>
        <w:br/>
      </w:r>
    </w:p>
    <w:p w14:paraId="7219182A"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47C105DC"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t>Nie</w:t>
      </w:r>
    </w:p>
    <w:p w14:paraId="530A937A"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A34247">
        <w:rPr>
          <w:rFonts w:ascii="Times New Roman" w:eastAsia="Times New Roman" w:hAnsi="Times New Roman" w:cs="Times New Roman"/>
          <w:color w:val="000000"/>
          <w:sz w:val="27"/>
          <w:szCs w:val="27"/>
          <w:lang w:eastAsia="pl-PL"/>
        </w:rPr>
        <w:t>Pzp</w:t>
      </w:r>
      <w:proofErr w:type="spellEnd"/>
      <w:r w:rsidRPr="00A3424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A34247">
        <w:rPr>
          <w:rFonts w:ascii="Times New Roman" w:eastAsia="Times New Roman" w:hAnsi="Times New Roman" w:cs="Times New Roman"/>
          <w:color w:val="000000"/>
          <w:sz w:val="27"/>
          <w:szCs w:val="27"/>
          <w:lang w:eastAsia="pl-PL"/>
        </w:rPr>
        <w:br/>
      </w:r>
    </w:p>
    <w:p w14:paraId="57C87EE5" w14:textId="77777777" w:rsidR="00A34247" w:rsidRPr="00A34247" w:rsidRDefault="00A34247" w:rsidP="00A34247">
      <w:pPr>
        <w:spacing w:after="0" w:line="450" w:lineRule="atLeast"/>
        <w:rPr>
          <w:rFonts w:ascii="Times New Roman" w:eastAsia="Times New Roman" w:hAnsi="Times New Roman" w:cs="Times New Roman"/>
          <w:b/>
          <w:bCs/>
          <w:color w:val="000000"/>
          <w:sz w:val="36"/>
          <w:szCs w:val="36"/>
          <w:lang w:eastAsia="pl-PL"/>
        </w:rPr>
      </w:pPr>
      <w:r w:rsidRPr="00A34247">
        <w:rPr>
          <w:rFonts w:ascii="Times New Roman" w:eastAsia="Times New Roman" w:hAnsi="Times New Roman" w:cs="Times New Roman"/>
          <w:b/>
          <w:bCs/>
          <w:color w:val="000000"/>
          <w:sz w:val="36"/>
          <w:szCs w:val="36"/>
          <w:u w:val="single"/>
          <w:lang w:eastAsia="pl-PL"/>
        </w:rPr>
        <w:t>SEKCJA I: ZAMAWIAJĄCY</w:t>
      </w:r>
    </w:p>
    <w:p w14:paraId="41B8ED49"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b/>
          <w:bCs/>
          <w:color w:val="000000"/>
          <w:sz w:val="27"/>
          <w:szCs w:val="27"/>
          <w:lang w:eastAsia="pl-PL"/>
        </w:rPr>
        <w:t>Postępowanie przeprowadza centralny zamawiający</w:t>
      </w:r>
    </w:p>
    <w:p w14:paraId="6E73D80B"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t>Nie</w:t>
      </w:r>
    </w:p>
    <w:p w14:paraId="6D34059F"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14:paraId="7FC886B0"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lastRenderedPageBreak/>
        <w:t>Nie</w:t>
      </w:r>
    </w:p>
    <w:p w14:paraId="4AE41DB9"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Postępowanie jest przeprowadzane wspólnie przez zamawiających</w:t>
      </w:r>
    </w:p>
    <w:p w14:paraId="2C5531ED"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t>Nie</w:t>
      </w:r>
    </w:p>
    <w:p w14:paraId="5B692444"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6BA1365E"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t>Nie</w:t>
      </w:r>
    </w:p>
    <w:p w14:paraId="22AFA30B"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Informacje dodatkowe:</w:t>
      </w:r>
    </w:p>
    <w:p w14:paraId="470EB03E"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b/>
          <w:bCs/>
          <w:color w:val="000000"/>
          <w:sz w:val="27"/>
          <w:szCs w:val="27"/>
          <w:lang w:eastAsia="pl-PL"/>
        </w:rPr>
        <w:t>I. 1) NAZWA I ADRES: </w:t>
      </w:r>
      <w:r w:rsidRPr="00A34247">
        <w:rPr>
          <w:rFonts w:ascii="Times New Roman" w:eastAsia="Times New Roman" w:hAnsi="Times New Roman" w:cs="Times New Roman"/>
          <w:color w:val="000000"/>
          <w:sz w:val="27"/>
          <w:szCs w:val="27"/>
          <w:lang w:eastAsia="pl-PL"/>
        </w:rPr>
        <w:t>Powiat Grodziski, krajowy numer identyfikacyjny 01326910800000, ul. Kościuszki  30 , 05-825  Grodzisk Mazowiecki, woj. mazowieckie, państwo Polska, tel. +48(22)7241833, e-mail zp@powiat-grodziski.pl, faks +48(22)7243049.</w:t>
      </w:r>
      <w:r w:rsidRPr="00A34247">
        <w:rPr>
          <w:rFonts w:ascii="Times New Roman" w:eastAsia="Times New Roman" w:hAnsi="Times New Roman" w:cs="Times New Roman"/>
          <w:color w:val="000000"/>
          <w:sz w:val="27"/>
          <w:szCs w:val="27"/>
          <w:lang w:eastAsia="pl-PL"/>
        </w:rPr>
        <w:br/>
        <w:t>Adres strony internetowej (URL): http://www.powiat-grodziski.pl/</w:t>
      </w:r>
      <w:r w:rsidRPr="00A34247">
        <w:rPr>
          <w:rFonts w:ascii="Times New Roman" w:eastAsia="Times New Roman" w:hAnsi="Times New Roman" w:cs="Times New Roman"/>
          <w:color w:val="000000"/>
          <w:sz w:val="27"/>
          <w:szCs w:val="27"/>
          <w:lang w:eastAsia="pl-PL"/>
        </w:rPr>
        <w:br/>
        <w:t>Adres profilu nabywcy:</w:t>
      </w:r>
      <w:r w:rsidRPr="00A3424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198C0CCC"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b/>
          <w:bCs/>
          <w:color w:val="000000"/>
          <w:sz w:val="27"/>
          <w:szCs w:val="27"/>
          <w:lang w:eastAsia="pl-PL"/>
        </w:rPr>
        <w:t>I. 2) RODZAJ ZAMAWIAJĄCEGO: </w:t>
      </w:r>
      <w:r w:rsidRPr="00A34247">
        <w:rPr>
          <w:rFonts w:ascii="Times New Roman" w:eastAsia="Times New Roman" w:hAnsi="Times New Roman" w:cs="Times New Roman"/>
          <w:color w:val="000000"/>
          <w:sz w:val="27"/>
          <w:szCs w:val="27"/>
          <w:lang w:eastAsia="pl-PL"/>
        </w:rPr>
        <w:t>Administracja samorządowa</w:t>
      </w:r>
      <w:r w:rsidRPr="00A34247">
        <w:rPr>
          <w:rFonts w:ascii="Times New Roman" w:eastAsia="Times New Roman" w:hAnsi="Times New Roman" w:cs="Times New Roman"/>
          <w:color w:val="000000"/>
          <w:sz w:val="27"/>
          <w:szCs w:val="27"/>
          <w:lang w:eastAsia="pl-PL"/>
        </w:rPr>
        <w:br/>
      </w:r>
    </w:p>
    <w:p w14:paraId="2CD3B285"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b/>
          <w:bCs/>
          <w:color w:val="000000"/>
          <w:sz w:val="27"/>
          <w:szCs w:val="27"/>
          <w:lang w:eastAsia="pl-PL"/>
        </w:rPr>
        <w:t>I.3) WSPÓLNE UDZIELANIE ZAMÓWIENIA </w:t>
      </w:r>
      <w:r w:rsidRPr="00A34247">
        <w:rPr>
          <w:rFonts w:ascii="Times New Roman" w:eastAsia="Times New Roman" w:hAnsi="Times New Roman" w:cs="Times New Roman"/>
          <w:b/>
          <w:bCs/>
          <w:i/>
          <w:iCs/>
          <w:color w:val="000000"/>
          <w:sz w:val="27"/>
          <w:szCs w:val="27"/>
          <w:lang w:eastAsia="pl-PL"/>
        </w:rPr>
        <w:t>(jeżeli dotyczy)</w:t>
      </w:r>
      <w:r w:rsidRPr="00A34247">
        <w:rPr>
          <w:rFonts w:ascii="Times New Roman" w:eastAsia="Times New Roman" w:hAnsi="Times New Roman" w:cs="Times New Roman"/>
          <w:b/>
          <w:bCs/>
          <w:color w:val="000000"/>
          <w:sz w:val="27"/>
          <w:szCs w:val="27"/>
          <w:lang w:eastAsia="pl-PL"/>
        </w:rPr>
        <w:t>:</w:t>
      </w:r>
    </w:p>
    <w:p w14:paraId="50746BF0"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A34247">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A34247">
        <w:rPr>
          <w:rFonts w:ascii="Times New Roman" w:eastAsia="Times New Roman" w:hAnsi="Times New Roman" w:cs="Times New Roman"/>
          <w:color w:val="000000"/>
          <w:sz w:val="27"/>
          <w:szCs w:val="27"/>
          <w:lang w:eastAsia="pl-PL"/>
        </w:rPr>
        <w:br/>
      </w:r>
    </w:p>
    <w:p w14:paraId="1D5DA4F1"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b/>
          <w:bCs/>
          <w:color w:val="000000"/>
          <w:sz w:val="27"/>
          <w:szCs w:val="27"/>
          <w:lang w:eastAsia="pl-PL"/>
        </w:rPr>
        <w:t>I.4) KOMUNIKACJA:</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2C8D615B"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t>Nie</w:t>
      </w:r>
      <w:r w:rsidRPr="00A34247">
        <w:rPr>
          <w:rFonts w:ascii="Times New Roman" w:eastAsia="Times New Roman" w:hAnsi="Times New Roman" w:cs="Times New Roman"/>
          <w:color w:val="000000"/>
          <w:sz w:val="27"/>
          <w:szCs w:val="27"/>
          <w:lang w:eastAsia="pl-PL"/>
        </w:rPr>
        <w:br/>
      </w:r>
    </w:p>
    <w:p w14:paraId="46DCB58D"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1C2DC5BB"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t>Nie</w:t>
      </w:r>
      <w:r w:rsidRPr="00A34247">
        <w:rPr>
          <w:rFonts w:ascii="Times New Roman" w:eastAsia="Times New Roman" w:hAnsi="Times New Roman" w:cs="Times New Roman"/>
          <w:color w:val="000000"/>
          <w:sz w:val="27"/>
          <w:szCs w:val="27"/>
          <w:lang w:eastAsia="pl-PL"/>
        </w:rPr>
        <w:br/>
        <w:t>http://www.bip.powiat-grodziski.pl/index.php?cmd=przetargi&amp;opt=wykaz</w:t>
      </w:r>
    </w:p>
    <w:p w14:paraId="230752CE"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6B006154"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t>Nie</w:t>
      </w:r>
      <w:r w:rsidRPr="00A34247">
        <w:rPr>
          <w:rFonts w:ascii="Times New Roman" w:eastAsia="Times New Roman" w:hAnsi="Times New Roman" w:cs="Times New Roman"/>
          <w:color w:val="000000"/>
          <w:sz w:val="27"/>
          <w:szCs w:val="27"/>
          <w:lang w:eastAsia="pl-PL"/>
        </w:rPr>
        <w:br/>
      </w:r>
    </w:p>
    <w:p w14:paraId="08A2D213"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Elektronicznie</w:t>
      </w:r>
    </w:p>
    <w:p w14:paraId="6961CE6F"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t>Nie</w:t>
      </w:r>
      <w:r w:rsidRPr="00A34247">
        <w:rPr>
          <w:rFonts w:ascii="Times New Roman" w:eastAsia="Times New Roman" w:hAnsi="Times New Roman" w:cs="Times New Roman"/>
          <w:color w:val="000000"/>
          <w:sz w:val="27"/>
          <w:szCs w:val="27"/>
          <w:lang w:eastAsia="pl-PL"/>
        </w:rPr>
        <w:br/>
        <w:t>adres</w:t>
      </w:r>
      <w:r w:rsidRPr="00A34247">
        <w:rPr>
          <w:rFonts w:ascii="Times New Roman" w:eastAsia="Times New Roman" w:hAnsi="Times New Roman" w:cs="Times New Roman"/>
          <w:color w:val="000000"/>
          <w:sz w:val="27"/>
          <w:szCs w:val="27"/>
          <w:lang w:eastAsia="pl-PL"/>
        </w:rPr>
        <w:br/>
      </w:r>
    </w:p>
    <w:p w14:paraId="6839669E"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p>
    <w:p w14:paraId="7D22A39F"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color w:val="000000"/>
          <w:sz w:val="27"/>
          <w:szCs w:val="27"/>
          <w:lang w:eastAsia="pl-PL"/>
        </w:rPr>
        <w:lastRenderedPageBreak/>
        <w:t>Nie</w:t>
      </w:r>
      <w:r w:rsidRPr="00A34247">
        <w:rPr>
          <w:rFonts w:ascii="Times New Roman" w:eastAsia="Times New Roman" w:hAnsi="Times New Roman" w:cs="Times New Roman"/>
          <w:color w:val="000000"/>
          <w:sz w:val="27"/>
          <w:szCs w:val="27"/>
          <w:lang w:eastAsia="pl-PL"/>
        </w:rPr>
        <w:br/>
        <w:t>Inny sposób:</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34247">
        <w:rPr>
          <w:rFonts w:ascii="Times New Roman" w:eastAsia="Times New Roman" w:hAnsi="Times New Roman" w:cs="Times New Roman"/>
          <w:color w:val="000000"/>
          <w:sz w:val="27"/>
          <w:szCs w:val="27"/>
          <w:lang w:eastAsia="pl-PL"/>
        </w:rPr>
        <w:br/>
        <w:t>Tak</w:t>
      </w:r>
      <w:r w:rsidRPr="00A34247">
        <w:rPr>
          <w:rFonts w:ascii="Times New Roman" w:eastAsia="Times New Roman" w:hAnsi="Times New Roman" w:cs="Times New Roman"/>
          <w:color w:val="000000"/>
          <w:sz w:val="27"/>
          <w:szCs w:val="27"/>
          <w:lang w:eastAsia="pl-PL"/>
        </w:rPr>
        <w:br/>
        <w:t>Inny sposób:</w:t>
      </w:r>
      <w:r w:rsidRPr="00A34247">
        <w:rPr>
          <w:rFonts w:ascii="Times New Roman" w:eastAsia="Times New Roman" w:hAnsi="Times New Roman" w:cs="Times New Roman"/>
          <w:color w:val="000000"/>
          <w:sz w:val="27"/>
          <w:szCs w:val="27"/>
          <w:lang w:eastAsia="pl-PL"/>
        </w:rPr>
        <w:br/>
        <w:t>Tak pocztą na adres</w:t>
      </w:r>
      <w:r w:rsidRPr="00A34247">
        <w:rPr>
          <w:rFonts w:ascii="Times New Roman" w:eastAsia="Times New Roman" w:hAnsi="Times New Roman" w:cs="Times New Roman"/>
          <w:color w:val="000000"/>
          <w:sz w:val="27"/>
          <w:szCs w:val="27"/>
          <w:lang w:eastAsia="pl-PL"/>
        </w:rPr>
        <w:br/>
      </w:r>
      <w:proofErr w:type="spellStart"/>
      <w:r w:rsidRPr="00A34247">
        <w:rPr>
          <w:rFonts w:ascii="Times New Roman" w:eastAsia="Times New Roman" w:hAnsi="Times New Roman" w:cs="Times New Roman"/>
          <w:color w:val="000000"/>
          <w:sz w:val="27"/>
          <w:szCs w:val="27"/>
          <w:lang w:eastAsia="pl-PL"/>
        </w:rPr>
        <w:t>Adres</w:t>
      </w:r>
      <w:proofErr w:type="spellEnd"/>
      <w:r w:rsidRPr="00A34247">
        <w:rPr>
          <w:rFonts w:ascii="Times New Roman" w:eastAsia="Times New Roman" w:hAnsi="Times New Roman" w:cs="Times New Roman"/>
          <w:color w:val="000000"/>
          <w:sz w:val="27"/>
          <w:szCs w:val="27"/>
          <w:lang w:eastAsia="pl-PL"/>
        </w:rPr>
        <w:t>:</w:t>
      </w:r>
      <w:r w:rsidRPr="00A34247">
        <w:rPr>
          <w:rFonts w:ascii="Times New Roman" w:eastAsia="Times New Roman" w:hAnsi="Times New Roman" w:cs="Times New Roman"/>
          <w:color w:val="000000"/>
          <w:sz w:val="27"/>
          <w:szCs w:val="27"/>
          <w:lang w:eastAsia="pl-PL"/>
        </w:rPr>
        <w:br/>
        <w:t>ul. Kościuszki 30, kod 05-825 Grodzisk Mazowiecki</w:t>
      </w:r>
    </w:p>
    <w:p w14:paraId="34EBFE01"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5C7C2DED"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t>Nie</w:t>
      </w:r>
      <w:r w:rsidRPr="00A3424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A34247">
        <w:rPr>
          <w:rFonts w:ascii="Times New Roman" w:eastAsia="Times New Roman" w:hAnsi="Times New Roman" w:cs="Times New Roman"/>
          <w:color w:val="000000"/>
          <w:sz w:val="27"/>
          <w:szCs w:val="27"/>
          <w:lang w:eastAsia="pl-PL"/>
        </w:rPr>
        <w:br/>
      </w:r>
    </w:p>
    <w:p w14:paraId="22FAB477" w14:textId="77777777" w:rsidR="00A34247" w:rsidRPr="00A34247" w:rsidRDefault="00A34247" w:rsidP="00A34247">
      <w:pPr>
        <w:spacing w:after="0" w:line="450" w:lineRule="atLeast"/>
        <w:rPr>
          <w:rFonts w:ascii="Times New Roman" w:eastAsia="Times New Roman" w:hAnsi="Times New Roman" w:cs="Times New Roman"/>
          <w:b/>
          <w:bCs/>
          <w:color w:val="000000"/>
          <w:sz w:val="36"/>
          <w:szCs w:val="36"/>
          <w:lang w:eastAsia="pl-PL"/>
        </w:rPr>
      </w:pPr>
      <w:r w:rsidRPr="00A34247">
        <w:rPr>
          <w:rFonts w:ascii="Times New Roman" w:eastAsia="Times New Roman" w:hAnsi="Times New Roman" w:cs="Times New Roman"/>
          <w:b/>
          <w:bCs/>
          <w:color w:val="000000"/>
          <w:sz w:val="36"/>
          <w:szCs w:val="36"/>
          <w:u w:val="single"/>
          <w:lang w:eastAsia="pl-PL"/>
        </w:rPr>
        <w:t>SEKCJA II: PRZEDMIOT ZAMÓWIENIA</w:t>
      </w:r>
    </w:p>
    <w:p w14:paraId="06EA0B22"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II.1) Nazwa nadana zamówieniu przez zamawiającego: </w:t>
      </w:r>
      <w:r w:rsidRPr="00A34247">
        <w:rPr>
          <w:rFonts w:ascii="Times New Roman" w:eastAsia="Times New Roman" w:hAnsi="Times New Roman" w:cs="Times New Roman"/>
          <w:color w:val="000000"/>
          <w:sz w:val="27"/>
          <w:szCs w:val="27"/>
          <w:lang w:eastAsia="pl-PL"/>
        </w:rPr>
        <w:t>„ Dostawa energii elektrycznej do budynków i lokali będących własnością lub w zarządzie Powiatu Grodziskiego na okres dwóch lat od dnia 01.02.2021 roku ”</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Numer referencyjny: </w:t>
      </w:r>
      <w:r w:rsidRPr="00A34247">
        <w:rPr>
          <w:rFonts w:ascii="Times New Roman" w:eastAsia="Times New Roman" w:hAnsi="Times New Roman" w:cs="Times New Roman"/>
          <w:color w:val="000000"/>
          <w:sz w:val="27"/>
          <w:szCs w:val="27"/>
          <w:lang w:eastAsia="pl-PL"/>
        </w:rPr>
        <w:t>ZP.272.1.17.2020</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5BB9B8EB" w14:textId="77777777" w:rsidR="00A34247" w:rsidRPr="00A34247" w:rsidRDefault="00A34247" w:rsidP="00A34247">
      <w:pPr>
        <w:spacing w:after="0" w:line="450" w:lineRule="atLeast"/>
        <w:jc w:val="both"/>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t>Nie</w:t>
      </w:r>
    </w:p>
    <w:p w14:paraId="7EF7F798"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II.2) Rodzaj zamówienia: </w:t>
      </w:r>
      <w:r w:rsidRPr="00A34247">
        <w:rPr>
          <w:rFonts w:ascii="Times New Roman" w:eastAsia="Times New Roman" w:hAnsi="Times New Roman" w:cs="Times New Roman"/>
          <w:color w:val="000000"/>
          <w:sz w:val="27"/>
          <w:szCs w:val="27"/>
          <w:lang w:eastAsia="pl-PL"/>
        </w:rPr>
        <w:t>Dostawy</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II.3) Informacja o możliwości składania ofert częściowych</w:t>
      </w:r>
      <w:r w:rsidRPr="00A34247">
        <w:rPr>
          <w:rFonts w:ascii="Times New Roman" w:eastAsia="Times New Roman" w:hAnsi="Times New Roman" w:cs="Times New Roman"/>
          <w:color w:val="000000"/>
          <w:sz w:val="27"/>
          <w:szCs w:val="27"/>
          <w:lang w:eastAsia="pl-PL"/>
        </w:rPr>
        <w:br/>
        <w:t>Zamówienie podzielone jest na części:</w:t>
      </w:r>
    </w:p>
    <w:p w14:paraId="09E27576"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lastRenderedPageBreak/>
        <w:t>Nie</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A34247">
        <w:rPr>
          <w:rFonts w:ascii="Times New Roman" w:eastAsia="Times New Roman" w:hAnsi="Times New Roman" w:cs="Times New Roman"/>
          <w:color w:val="000000"/>
          <w:sz w:val="27"/>
          <w:szCs w:val="27"/>
          <w:lang w:eastAsia="pl-PL"/>
        </w:rPr>
        <w:br/>
      </w:r>
    </w:p>
    <w:p w14:paraId="4FC0F16E"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II.4) Krótki opis przedmiotu zamówienia </w:t>
      </w:r>
      <w:r w:rsidRPr="00A3424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3424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A34247">
        <w:rPr>
          <w:rFonts w:ascii="Times New Roman" w:eastAsia="Times New Roman" w:hAnsi="Times New Roman" w:cs="Times New Roman"/>
          <w:color w:val="000000"/>
          <w:sz w:val="27"/>
          <w:szCs w:val="27"/>
          <w:lang w:eastAsia="pl-PL"/>
        </w:rPr>
        <w:t xml:space="preserve">Przedmiotem zamówienia jest dostawa energii elektrycznej do budynków i lokali zarządzanych przez Powiat Grodziski z siedzibą przy ulicy Kościuszki 30 w Grodzisku Mazowieckim na okres dwóch lat od dnia 01.02.2021 roku - procedura ZP.272.1.17.2020. Przetarg obejmuje 6 lokalizacji: • budynek przy ulicy Kościuszki 30 w Grodzisku Mazowieckim, grupa taryfowa C11 moc umowna 11,0 kW ( szacowana roczna wielkość zużycia energii elektrycznej 15.900,0 kWh), • budynek przy ulicy Kościuszki 32 w Grodzisku Mazowieckim, grupa taryfowa C11 moc umowna 17,0 kW ( szacowana roczna wielkość zużycia energii elektrycznej 41.200,0 kWh), • budynek Daleka 11a w Grodzisku Mazowieckim, grupa taryfowa C21 moc umowna obecna 42,0 kW ( szacowana roczna wielkość zużycia energii elektrycznej 112.000,0 kWh). • budynek Żyrardowska 48 w Grodzisku Mazowieckim, grupa taryfowa C21 moc umowna 42,0 kW ( szacowana roczna wielkość zużycia energii elektrycznej 90.200,0 kWh), • budynek przy ulicy Piasta 30 w Milanówku, grupa taryfowa C11 moc umowna 20,0 kW ( szacowana roczna wielkość zużycia energii elektrycznej 40.600,0 kWh), • lokal Nr 17 w budynku Daleka 11c w Grodzisku </w:t>
      </w:r>
      <w:r w:rsidRPr="00A34247">
        <w:rPr>
          <w:rFonts w:ascii="Times New Roman" w:eastAsia="Times New Roman" w:hAnsi="Times New Roman" w:cs="Times New Roman"/>
          <w:color w:val="000000"/>
          <w:sz w:val="27"/>
          <w:szCs w:val="27"/>
          <w:lang w:eastAsia="pl-PL"/>
        </w:rPr>
        <w:lastRenderedPageBreak/>
        <w:t xml:space="preserve">Mazowieckim, grupa taryfowa G11 moc umowna 4,0 kW ( szacowana roczna wielkość zużycia energii elektrycznej 1.455,0 kWh), UWAGA: Zamawiający posiada podpisane umowy na dystrybucję energii </w:t>
      </w:r>
      <w:proofErr w:type="spellStart"/>
      <w:r w:rsidRPr="00A34247">
        <w:rPr>
          <w:rFonts w:ascii="Times New Roman" w:eastAsia="Times New Roman" w:hAnsi="Times New Roman" w:cs="Times New Roman"/>
          <w:color w:val="000000"/>
          <w:sz w:val="27"/>
          <w:szCs w:val="27"/>
          <w:lang w:eastAsia="pl-PL"/>
        </w:rPr>
        <w:t>elektrycz</w:t>
      </w:r>
      <w:proofErr w:type="spellEnd"/>
      <w:r w:rsidRPr="00A34247">
        <w:rPr>
          <w:rFonts w:ascii="Times New Roman" w:eastAsia="Times New Roman" w:hAnsi="Times New Roman" w:cs="Times New Roman"/>
          <w:color w:val="000000"/>
          <w:sz w:val="27"/>
          <w:szCs w:val="27"/>
          <w:lang w:eastAsia="pl-PL"/>
        </w:rPr>
        <w:t xml:space="preserve">- </w:t>
      </w:r>
      <w:proofErr w:type="spellStart"/>
      <w:r w:rsidRPr="00A34247">
        <w:rPr>
          <w:rFonts w:ascii="Times New Roman" w:eastAsia="Times New Roman" w:hAnsi="Times New Roman" w:cs="Times New Roman"/>
          <w:color w:val="000000"/>
          <w:sz w:val="27"/>
          <w:szCs w:val="27"/>
          <w:lang w:eastAsia="pl-PL"/>
        </w:rPr>
        <w:t>nej</w:t>
      </w:r>
      <w:proofErr w:type="spellEnd"/>
      <w:r w:rsidRPr="00A34247">
        <w:rPr>
          <w:rFonts w:ascii="Times New Roman" w:eastAsia="Times New Roman" w:hAnsi="Times New Roman" w:cs="Times New Roman"/>
          <w:color w:val="000000"/>
          <w:sz w:val="27"/>
          <w:szCs w:val="27"/>
          <w:lang w:eastAsia="pl-PL"/>
        </w:rPr>
        <w:t xml:space="preserve"> do wyżej wymienionych posesji na czas nieokreślony z PGE Dystrybucja S.A. Oddział Warszawa ul. Marsa 95, kod 04-470 Warszawa. Rozliczenie dostawy odbywać się będzie na podstawie faktycznego zużycia energii według cen i stawek sprzedawcy energii. Na każdy z obiektów wystawiona będzie niezależna faktura Podane wartości zużycia energii są orientacyjne i służą jedynie do porównania cen złożonych ofert. Rzeczywiste wartości mogą być inne. Łączne zużycie energii przez okres dwóch lat wyniesie około 602.710,0 kWh. Grupy taryfowe C11, C21 i G11. Dostawa codzienna - całodobowa energii elektrycznej o napięciu znamionowym sieci 230/400 V o częstotliwości 50 </w:t>
      </w:r>
      <w:proofErr w:type="spellStart"/>
      <w:r w:rsidRPr="00A34247">
        <w:rPr>
          <w:rFonts w:ascii="Times New Roman" w:eastAsia="Times New Roman" w:hAnsi="Times New Roman" w:cs="Times New Roman"/>
          <w:color w:val="000000"/>
          <w:sz w:val="27"/>
          <w:szCs w:val="27"/>
          <w:lang w:eastAsia="pl-PL"/>
        </w:rPr>
        <w:t>Hz</w:t>
      </w:r>
      <w:proofErr w:type="spellEnd"/>
      <w:r w:rsidRPr="00A34247">
        <w:rPr>
          <w:rFonts w:ascii="Times New Roman" w:eastAsia="Times New Roman" w:hAnsi="Times New Roman" w:cs="Times New Roman"/>
          <w:color w:val="000000"/>
          <w:sz w:val="27"/>
          <w:szCs w:val="27"/>
          <w:lang w:eastAsia="pl-PL"/>
        </w:rPr>
        <w:t>. Zamawiający informuje, iż przewiduje możliwość udzielenia zamówień uzupełniających, o których mowa w art. 67 ust. 1 pkt 7 ustawy w wysokości do 10% wartości zamówienia pod-stawowego. Zamawiający nie dopuszcza złożenia ofert wariantowych. Nie jest wymagane złożenie wadium. Zamawiający nie dopuszcza możliwości zatrudnienia podwykonawców do wykonania dostawy.</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II.5) Główny kod CPV: </w:t>
      </w:r>
      <w:r w:rsidRPr="00A34247">
        <w:rPr>
          <w:rFonts w:ascii="Times New Roman" w:eastAsia="Times New Roman" w:hAnsi="Times New Roman" w:cs="Times New Roman"/>
          <w:color w:val="000000"/>
          <w:sz w:val="27"/>
          <w:szCs w:val="27"/>
          <w:lang w:eastAsia="pl-PL"/>
        </w:rPr>
        <w:t>09330000-2</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Dodatkowe kody CPV:</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II.6) Całkowita wartość zamówienia </w:t>
      </w:r>
      <w:r w:rsidRPr="00A34247">
        <w:rPr>
          <w:rFonts w:ascii="Times New Roman" w:eastAsia="Times New Roman" w:hAnsi="Times New Roman" w:cs="Times New Roman"/>
          <w:i/>
          <w:iCs/>
          <w:color w:val="000000"/>
          <w:sz w:val="27"/>
          <w:szCs w:val="27"/>
          <w:lang w:eastAsia="pl-PL"/>
        </w:rPr>
        <w:t>(jeżeli zamawiający podaje informacje o wartości zamówienia)</w:t>
      </w:r>
      <w:r w:rsidRPr="00A34247">
        <w:rPr>
          <w:rFonts w:ascii="Times New Roman" w:eastAsia="Times New Roman" w:hAnsi="Times New Roman" w:cs="Times New Roman"/>
          <w:color w:val="000000"/>
          <w:sz w:val="27"/>
          <w:szCs w:val="27"/>
          <w:lang w:eastAsia="pl-PL"/>
        </w:rPr>
        <w:t>:</w:t>
      </w:r>
      <w:r w:rsidRPr="00A34247">
        <w:rPr>
          <w:rFonts w:ascii="Times New Roman" w:eastAsia="Times New Roman" w:hAnsi="Times New Roman" w:cs="Times New Roman"/>
          <w:color w:val="000000"/>
          <w:sz w:val="27"/>
          <w:szCs w:val="27"/>
          <w:lang w:eastAsia="pl-PL"/>
        </w:rPr>
        <w:br/>
        <w:t>Wartość bez VAT:</w:t>
      </w:r>
      <w:r w:rsidRPr="00A34247">
        <w:rPr>
          <w:rFonts w:ascii="Times New Roman" w:eastAsia="Times New Roman" w:hAnsi="Times New Roman" w:cs="Times New Roman"/>
          <w:color w:val="000000"/>
          <w:sz w:val="27"/>
          <w:szCs w:val="27"/>
          <w:lang w:eastAsia="pl-PL"/>
        </w:rPr>
        <w:br/>
        <w:t>Waluta:</w:t>
      </w:r>
    </w:p>
    <w:p w14:paraId="37FAE054"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2E7CC86A"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lastRenderedPageBreak/>
        <w:br/>
      </w:r>
      <w:r w:rsidRPr="00A34247">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A34247">
        <w:rPr>
          <w:rFonts w:ascii="Times New Roman" w:eastAsia="Times New Roman" w:hAnsi="Times New Roman" w:cs="Times New Roman"/>
          <w:b/>
          <w:bCs/>
          <w:color w:val="000000"/>
          <w:sz w:val="27"/>
          <w:szCs w:val="27"/>
          <w:lang w:eastAsia="pl-PL"/>
        </w:rPr>
        <w:t>Pzp</w:t>
      </w:r>
      <w:proofErr w:type="spellEnd"/>
      <w:r w:rsidRPr="00A34247">
        <w:rPr>
          <w:rFonts w:ascii="Times New Roman" w:eastAsia="Times New Roman" w:hAnsi="Times New Roman" w:cs="Times New Roman"/>
          <w:b/>
          <w:bCs/>
          <w:color w:val="000000"/>
          <w:sz w:val="27"/>
          <w:szCs w:val="27"/>
          <w:lang w:eastAsia="pl-PL"/>
        </w:rPr>
        <w:t>: </w:t>
      </w:r>
      <w:r w:rsidRPr="00A34247">
        <w:rPr>
          <w:rFonts w:ascii="Times New Roman" w:eastAsia="Times New Roman" w:hAnsi="Times New Roman" w:cs="Times New Roman"/>
          <w:color w:val="000000"/>
          <w:sz w:val="27"/>
          <w:szCs w:val="27"/>
          <w:lang w:eastAsia="pl-PL"/>
        </w:rPr>
        <w:t>Tak</w:t>
      </w:r>
      <w:r w:rsidRPr="00A34247">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A34247">
        <w:rPr>
          <w:rFonts w:ascii="Times New Roman" w:eastAsia="Times New Roman" w:hAnsi="Times New Roman" w:cs="Times New Roman"/>
          <w:color w:val="000000"/>
          <w:sz w:val="27"/>
          <w:szCs w:val="27"/>
          <w:lang w:eastAsia="pl-PL"/>
        </w:rPr>
        <w:t>Pzp</w:t>
      </w:r>
      <w:proofErr w:type="spellEnd"/>
      <w:r w:rsidRPr="00A34247">
        <w:rPr>
          <w:rFonts w:ascii="Times New Roman" w:eastAsia="Times New Roman" w:hAnsi="Times New Roman" w:cs="Times New Roman"/>
          <w:color w:val="000000"/>
          <w:sz w:val="27"/>
          <w:szCs w:val="27"/>
          <w:lang w:eastAsia="pl-PL"/>
        </w:rPr>
        <w:t>: Zamawiający informuje, iż przewiduje możliwość udzielenia zamówień uzupełniających, o których mowa w art. 67 ust. 1 pkt 7 ustawy w wysokości do 10% wartości zamówienia pod-stawowego.</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34247">
        <w:rPr>
          <w:rFonts w:ascii="Times New Roman" w:eastAsia="Times New Roman" w:hAnsi="Times New Roman" w:cs="Times New Roman"/>
          <w:color w:val="000000"/>
          <w:sz w:val="27"/>
          <w:szCs w:val="27"/>
          <w:lang w:eastAsia="pl-PL"/>
        </w:rPr>
        <w:br/>
        <w:t>miesiącach:   </w:t>
      </w:r>
      <w:r w:rsidRPr="00A34247">
        <w:rPr>
          <w:rFonts w:ascii="Times New Roman" w:eastAsia="Times New Roman" w:hAnsi="Times New Roman" w:cs="Times New Roman"/>
          <w:i/>
          <w:iCs/>
          <w:color w:val="000000"/>
          <w:sz w:val="27"/>
          <w:szCs w:val="27"/>
          <w:lang w:eastAsia="pl-PL"/>
        </w:rPr>
        <w:t> lub </w:t>
      </w:r>
      <w:r w:rsidRPr="00A34247">
        <w:rPr>
          <w:rFonts w:ascii="Times New Roman" w:eastAsia="Times New Roman" w:hAnsi="Times New Roman" w:cs="Times New Roman"/>
          <w:b/>
          <w:bCs/>
          <w:color w:val="000000"/>
          <w:sz w:val="27"/>
          <w:szCs w:val="27"/>
          <w:lang w:eastAsia="pl-PL"/>
        </w:rPr>
        <w:t>dniach:</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i/>
          <w:iCs/>
          <w:color w:val="000000"/>
          <w:sz w:val="27"/>
          <w:szCs w:val="27"/>
          <w:lang w:eastAsia="pl-PL"/>
        </w:rPr>
        <w:t>lub</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data rozpoczęcia: </w:t>
      </w:r>
      <w:r w:rsidRPr="00A34247">
        <w:rPr>
          <w:rFonts w:ascii="Times New Roman" w:eastAsia="Times New Roman" w:hAnsi="Times New Roman" w:cs="Times New Roman"/>
          <w:color w:val="000000"/>
          <w:sz w:val="27"/>
          <w:szCs w:val="27"/>
          <w:lang w:eastAsia="pl-PL"/>
        </w:rPr>
        <w:t> </w:t>
      </w:r>
      <w:r w:rsidRPr="00A34247">
        <w:rPr>
          <w:rFonts w:ascii="Times New Roman" w:eastAsia="Times New Roman" w:hAnsi="Times New Roman" w:cs="Times New Roman"/>
          <w:i/>
          <w:iCs/>
          <w:color w:val="000000"/>
          <w:sz w:val="27"/>
          <w:szCs w:val="27"/>
          <w:lang w:eastAsia="pl-PL"/>
        </w:rPr>
        <w:t> lub </w:t>
      </w:r>
      <w:r w:rsidRPr="00A34247">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34247" w:rsidRPr="00A34247" w14:paraId="4E6DF92B" w14:textId="77777777" w:rsidTr="00A34247">
        <w:tc>
          <w:tcPr>
            <w:tcW w:w="0" w:type="auto"/>
            <w:tcBorders>
              <w:top w:val="single" w:sz="6" w:space="0" w:color="000000"/>
              <w:left w:val="single" w:sz="6" w:space="0" w:color="000000"/>
              <w:bottom w:val="single" w:sz="6" w:space="0" w:color="000000"/>
              <w:right w:val="single" w:sz="6" w:space="0" w:color="000000"/>
            </w:tcBorders>
            <w:vAlign w:val="center"/>
            <w:hideMark/>
          </w:tcPr>
          <w:p w14:paraId="04215271" w14:textId="77777777" w:rsidR="00A34247" w:rsidRPr="00A34247" w:rsidRDefault="00A34247" w:rsidP="00A34247">
            <w:pPr>
              <w:spacing w:after="0" w:line="240" w:lineRule="auto"/>
              <w:rPr>
                <w:rFonts w:ascii="Times New Roman" w:eastAsia="Times New Roman" w:hAnsi="Times New Roman" w:cs="Times New Roman"/>
                <w:sz w:val="24"/>
                <w:szCs w:val="24"/>
                <w:lang w:eastAsia="pl-PL"/>
              </w:rPr>
            </w:pPr>
            <w:r w:rsidRPr="00A3424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647AEB" w14:textId="77777777" w:rsidR="00A34247" w:rsidRPr="00A34247" w:rsidRDefault="00A34247" w:rsidP="00A34247">
            <w:pPr>
              <w:spacing w:after="0" w:line="240" w:lineRule="auto"/>
              <w:rPr>
                <w:rFonts w:ascii="Times New Roman" w:eastAsia="Times New Roman" w:hAnsi="Times New Roman" w:cs="Times New Roman"/>
                <w:sz w:val="24"/>
                <w:szCs w:val="24"/>
                <w:lang w:eastAsia="pl-PL"/>
              </w:rPr>
            </w:pPr>
            <w:r w:rsidRPr="00A3424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C2FE2" w14:textId="77777777" w:rsidR="00A34247" w:rsidRPr="00A34247" w:rsidRDefault="00A34247" w:rsidP="00A34247">
            <w:pPr>
              <w:spacing w:after="0" w:line="240" w:lineRule="auto"/>
              <w:rPr>
                <w:rFonts w:ascii="Times New Roman" w:eastAsia="Times New Roman" w:hAnsi="Times New Roman" w:cs="Times New Roman"/>
                <w:sz w:val="24"/>
                <w:szCs w:val="24"/>
                <w:lang w:eastAsia="pl-PL"/>
              </w:rPr>
            </w:pPr>
            <w:r w:rsidRPr="00A3424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55D8E0" w14:textId="77777777" w:rsidR="00A34247" w:rsidRPr="00A34247" w:rsidRDefault="00A34247" w:rsidP="00A34247">
            <w:pPr>
              <w:spacing w:after="0" w:line="240" w:lineRule="auto"/>
              <w:rPr>
                <w:rFonts w:ascii="Times New Roman" w:eastAsia="Times New Roman" w:hAnsi="Times New Roman" w:cs="Times New Roman"/>
                <w:sz w:val="24"/>
                <w:szCs w:val="24"/>
                <w:lang w:eastAsia="pl-PL"/>
              </w:rPr>
            </w:pPr>
            <w:r w:rsidRPr="00A34247">
              <w:rPr>
                <w:rFonts w:ascii="Times New Roman" w:eastAsia="Times New Roman" w:hAnsi="Times New Roman" w:cs="Times New Roman"/>
                <w:sz w:val="24"/>
                <w:szCs w:val="24"/>
                <w:lang w:eastAsia="pl-PL"/>
              </w:rPr>
              <w:t>Data zakończenia</w:t>
            </w:r>
          </w:p>
        </w:tc>
      </w:tr>
      <w:tr w:rsidR="00A34247" w:rsidRPr="00A34247" w14:paraId="4BED1A4A" w14:textId="77777777" w:rsidTr="00A34247">
        <w:tc>
          <w:tcPr>
            <w:tcW w:w="0" w:type="auto"/>
            <w:tcBorders>
              <w:top w:val="single" w:sz="6" w:space="0" w:color="000000"/>
              <w:left w:val="single" w:sz="6" w:space="0" w:color="000000"/>
              <w:bottom w:val="single" w:sz="6" w:space="0" w:color="000000"/>
              <w:right w:val="single" w:sz="6" w:space="0" w:color="000000"/>
            </w:tcBorders>
            <w:vAlign w:val="center"/>
            <w:hideMark/>
          </w:tcPr>
          <w:p w14:paraId="6BFCC0C2" w14:textId="77777777" w:rsidR="00A34247" w:rsidRPr="00A34247" w:rsidRDefault="00A34247" w:rsidP="00A3424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7BC005" w14:textId="77777777" w:rsidR="00A34247" w:rsidRPr="00A34247" w:rsidRDefault="00A34247" w:rsidP="00A3424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826F3C" w14:textId="77777777" w:rsidR="00A34247" w:rsidRPr="00A34247" w:rsidRDefault="00A34247" w:rsidP="00A34247">
            <w:pPr>
              <w:spacing w:after="0" w:line="240" w:lineRule="auto"/>
              <w:rPr>
                <w:rFonts w:ascii="Times New Roman" w:eastAsia="Times New Roman" w:hAnsi="Times New Roman" w:cs="Times New Roman"/>
                <w:sz w:val="24"/>
                <w:szCs w:val="24"/>
                <w:lang w:eastAsia="pl-PL"/>
              </w:rPr>
            </w:pPr>
            <w:r w:rsidRPr="00A34247">
              <w:rPr>
                <w:rFonts w:ascii="Times New Roman" w:eastAsia="Times New Roman" w:hAnsi="Times New Roman" w:cs="Times New Roman"/>
                <w:sz w:val="24"/>
                <w:szCs w:val="24"/>
                <w:lang w:eastAsia="pl-PL"/>
              </w:rPr>
              <w:t>2021-02-01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F22E76" w14:textId="77777777" w:rsidR="00A34247" w:rsidRPr="00A34247" w:rsidRDefault="00A34247" w:rsidP="00A34247">
            <w:pPr>
              <w:spacing w:after="0" w:line="240" w:lineRule="auto"/>
              <w:rPr>
                <w:rFonts w:ascii="Times New Roman" w:eastAsia="Times New Roman" w:hAnsi="Times New Roman" w:cs="Times New Roman"/>
                <w:sz w:val="24"/>
                <w:szCs w:val="24"/>
                <w:lang w:eastAsia="pl-PL"/>
              </w:rPr>
            </w:pPr>
            <w:r w:rsidRPr="00A34247">
              <w:rPr>
                <w:rFonts w:ascii="Times New Roman" w:eastAsia="Times New Roman" w:hAnsi="Times New Roman" w:cs="Times New Roman"/>
                <w:sz w:val="24"/>
                <w:szCs w:val="24"/>
                <w:lang w:eastAsia="pl-PL"/>
              </w:rPr>
              <w:t>2023-01-31</w:t>
            </w:r>
          </w:p>
        </w:tc>
      </w:tr>
    </w:tbl>
    <w:p w14:paraId="62167647"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II.9) Informacje dodatkowe:</w:t>
      </w:r>
    </w:p>
    <w:p w14:paraId="12C46321" w14:textId="77777777" w:rsidR="00A34247" w:rsidRPr="00A34247" w:rsidRDefault="00A34247" w:rsidP="00A34247">
      <w:pPr>
        <w:spacing w:after="0" w:line="450" w:lineRule="atLeast"/>
        <w:rPr>
          <w:rFonts w:ascii="Times New Roman" w:eastAsia="Times New Roman" w:hAnsi="Times New Roman" w:cs="Times New Roman"/>
          <w:b/>
          <w:bCs/>
          <w:color w:val="000000"/>
          <w:sz w:val="36"/>
          <w:szCs w:val="36"/>
          <w:lang w:eastAsia="pl-PL"/>
        </w:rPr>
      </w:pPr>
      <w:r w:rsidRPr="00A34247">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131B9A98"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b/>
          <w:bCs/>
          <w:color w:val="000000"/>
          <w:sz w:val="27"/>
          <w:szCs w:val="27"/>
          <w:lang w:eastAsia="pl-PL"/>
        </w:rPr>
        <w:t>III.1) WARUNKI UDZIAŁU W POSTĘPOWANIU</w:t>
      </w:r>
    </w:p>
    <w:p w14:paraId="25067623"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A34247">
        <w:rPr>
          <w:rFonts w:ascii="Times New Roman" w:eastAsia="Times New Roman" w:hAnsi="Times New Roman" w:cs="Times New Roman"/>
          <w:color w:val="000000"/>
          <w:sz w:val="27"/>
          <w:szCs w:val="27"/>
          <w:lang w:eastAsia="pl-PL"/>
        </w:rPr>
        <w:br/>
        <w:t>Określenie warunków: posiadania uprawnień do wykonywania określonej działalności lub czynności, jeżeli przepisy prawa nakładają obowiązek ich posiadania: posiadają koncesję na prowadzenie działalności gospodarczej w zakresie obrotu energią elektryczną, wydaną przez Prezesa Urzędu Regulacji Energetyki ( URE).</w:t>
      </w:r>
      <w:r w:rsidRPr="00A34247">
        <w:rPr>
          <w:rFonts w:ascii="Times New Roman" w:eastAsia="Times New Roman" w:hAnsi="Times New Roman" w:cs="Times New Roman"/>
          <w:color w:val="000000"/>
          <w:sz w:val="27"/>
          <w:szCs w:val="27"/>
          <w:lang w:eastAsia="pl-PL"/>
        </w:rPr>
        <w:br/>
        <w:t>Informacje dodatkowe</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III.1.2) Sytuacja finansowa lub ekonomiczna</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color w:val="000000"/>
          <w:sz w:val="27"/>
          <w:szCs w:val="27"/>
          <w:lang w:eastAsia="pl-PL"/>
        </w:rPr>
        <w:lastRenderedPageBreak/>
        <w:t>Określenie warunków: Zamawiający nie stawia wymagań w tym zakresie.</w:t>
      </w:r>
      <w:r w:rsidRPr="00A34247">
        <w:rPr>
          <w:rFonts w:ascii="Times New Roman" w:eastAsia="Times New Roman" w:hAnsi="Times New Roman" w:cs="Times New Roman"/>
          <w:color w:val="000000"/>
          <w:sz w:val="27"/>
          <w:szCs w:val="27"/>
          <w:lang w:eastAsia="pl-PL"/>
        </w:rPr>
        <w:br/>
        <w:t>Informacje dodatkowe</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III.1.3) Zdolność techniczna lub zawodowa</w:t>
      </w:r>
      <w:r w:rsidRPr="00A34247">
        <w:rPr>
          <w:rFonts w:ascii="Times New Roman" w:eastAsia="Times New Roman" w:hAnsi="Times New Roman" w:cs="Times New Roman"/>
          <w:color w:val="000000"/>
          <w:sz w:val="27"/>
          <w:szCs w:val="27"/>
          <w:lang w:eastAsia="pl-PL"/>
        </w:rPr>
        <w:br/>
        <w:t xml:space="preserve">Określenie warunków: Wykonawca przedstawi wykaz wykonanych, a w przypadku świadczeń okresowych lub ciągłych również wykonywanych dostaw w okresie ostatnich 3 lat przed upływem terminu składania ofert (a jeżeli okres prowadzenia działalności jest krótszy - w tym okresie ) sporządzony według wzoru stanowiącego załącznik nr 6 do niniejszej SIWZ), potwierdzający, że zrealizował lub realizuje (w przypadku świadczeń okresowych lub ciągłych), co najmniej dwie dostawy polegającą na: </w:t>
      </w:r>
      <w:r w:rsidRPr="00A34247">
        <w:rPr>
          <w:rFonts w:ascii="Times New Roman" w:eastAsia="Times New Roman" w:hAnsi="Times New Roman" w:cs="Times New Roman"/>
          <w:color w:val="000000"/>
          <w:sz w:val="27"/>
          <w:szCs w:val="27"/>
          <w:lang w:eastAsia="pl-PL"/>
        </w:rPr>
        <w:sym w:font="Symbol" w:char="F0A7"/>
      </w:r>
      <w:r w:rsidRPr="00A34247">
        <w:rPr>
          <w:rFonts w:ascii="Times New Roman" w:eastAsia="Times New Roman" w:hAnsi="Times New Roman" w:cs="Times New Roman"/>
          <w:color w:val="000000"/>
          <w:sz w:val="27"/>
          <w:szCs w:val="27"/>
          <w:lang w:eastAsia="pl-PL"/>
        </w:rPr>
        <w:t xml:space="preserve"> 50.000,00 zł brutto za jedno zadanie wraz z załączeniem dokumentów potwierdzających, że dostawy lub usługi te zostały wykonane lub są wykonane należycie (załącznik nr 6 do SIWZ). Ocena spełnienia tego warunku będzie dokonana na zasadzie spełnia/nie spełnia. 3.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5.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 pkt. 1 i 8. 6. W odniesieniu do warunków dotyczących wykształcenia, kwalifikacji zawodowych lub do-świadczenia, wykonawcy mogą polegać na zdolnościach innych podmiotów, jeśli podmioty te zrealizują dostawy, do realizacji których te zdolności są wymagane. 7. Jeżeli zdolności techniczne lub zawodowe lub sytuacja finansowa, podmiotu, na którego </w:t>
      </w:r>
      <w:r w:rsidRPr="00A34247">
        <w:rPr>
          <w:rFonts w:ascii="Times New Roman" w:eastAsia="Times New Roman" w:hAnsi="Times New Roman" w:cs="Times New Roman"/>
          <w:color w:val="000000"/>
          <w:sz w:val="27"/>
          <w:szCs w:val="27"/>
          <w:lang w:eastAsia="pl-PL"/>
        </w:rPr>
        <w:lastRenderedPageBreak/>
        <w:t>zdolnościach polega wykonawca, nie potwierdzają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o których mowa w ust. 2.3 rozdział V. 8.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doświadczenia, zrealizuje usługi, których wskazane zdolności dotyczą. 9. Wykonawcy mogą wspólnie ubiegać się o udzielenie zamówienia i w takim przypadku ustanawiają pełnomocnika do reprezentowania ich w postępowaniu o udzielenie zamówienia albo reprezentowania w postępowaniu i zawarciu umowy w sprawie zamówienia publicznego. Ocena spełniania w/w warunków dokonana zostanie zgodnie z formułą „spełnia – nie spełnia”, w oparciu o informacje zawarte w dokumentach i oświadczeniach wyszczególnionych w niniejszej SIWZ. Z treści załączonych dokumentów musi wynikać jednoznacznie, iż w/w warunki wykonawca spełnił. Zamawiający wzywa zgodnie z art. 26 ust. 3 wykonawców, którzy w określonym terminie nie złożyli oświadczeń i dokumentów potwierdzających spełnienie warunków udziału w postępowaniu lub którzy złożyli dokumenty zawierające błędy do ich uzupełnienia w wyznaczonym terminie, chyba że mimo ich uzupełnienia konieczne byłoby unieważnienie przetargu.</w:t>
      </w:r>
      <w:r w:rsidRPr="00A34247">
        <w:rPr>
          <w:rFonts w:ascii="Times New Roman" w:eastAsia="Times New Roman" w:hAnsi="Times New Roman" w:cs="Times New Roman"/>
          <w:color w:val="000000"/>
          <w:sz w:val="27"/>
          <w:szCs w:val="27"/>
          <w:lang w:eastAsia="pl-PL"/>
        </w:rPr>
        <w:br/>
        <w:t xml:space="preserve">Zamawiający wymaga od wykonawców wskazania w ofercie lub we wniosku o </w:t>
      </w:r>
      <w:r w:rsidRPr="00A34247">
        <w:rPr>
          <w:rFonts w:ascii="Times New Roman" w:eastAsia="Times New Roman" w:hAnsi="Times New Roman" w:cs="Times New Roman"/>
          <w:color w:val="000000"/>
          <w:sz w:val="27"/>
          <w:szCs w:val="27"/>
          <w:lang w:eastAsia="pl-PL"/>
        </w:rPr>
        <w:lastRenderedPageBreak/>
        <w:t>dopuszczenie do udziału w postępowaniu imion i nazwisk osób wykonujących czynności przy realizacji zamówienia wraz z informacją o kwalifikacjach zawodowych lub doświadczeniu tych osób: Nie</w:t>
      </w:r>
      <w:r w:rsidRPr="00A34247">
        <w:rPr>
          <w:rFonts w:ascii="Times New Roman" w:eastAsia="Times New Roman" w:hAnsi="Times New Roman" w:cs="Times New Roman"/>
          <w:color w:val="000000"/>
          <w:sz w:val="27"/>
          <w:szCs w:val="27"/>
          <w:lang w:eastAsia="pl-PL"/>
        </w:rPr>
        <w:br/>
        <w:t>Informacje dodatkowe:</w:t>
      </w:r>
    </w:p>
    <w:p w14:paraId="03EEEA0B"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b/>
          <w:bCs/>
          <w:color w:val="000000"/>
          <w:sz w:val="27"/>
          <w:szCs w:val="27"/>
          <w:lang w:eastAsia="pl-PL"/>
        </w:rPr>
        <w:t>III.2) PODSTAWY WYKLUCZENIA</w:t>
      </w:r>
    </w:p>
    <w:p w14:paraId="7F956CDA"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A34247">
        <w:rPr>
          <w:rFonts w:ascii="Times New Roman" w:eastAsia="Times New Roman" w:hAnsi="Times New Roman" w:cs="Times New Roman"/>
          <w:b/>
          <w:bCs/>
          <w:color w:val="000000"/>
          <w:sz w:val="27"/>
          <w:szCs w:val="27"/>
          <w:lang w:eastAsia="pl-PL"/>
        </w:rPr>
        <w:t>Pzp</w:t>
      </w:r>
      <w:proofErr w:type="spellEnd"/>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A34247">
        <w:rPr>
          <w:rFonts w:ascii="Times New Roman" w:eastAsia="Times New Roman" w:hAnsi="Times New Roman" w:cs="Times New Roman"/>
          <w:b/>
          <w:bCs/>
          <w:color w:val="000000"/>
          <w:sz w:val="27"/>
          <w:szCs w:val="27"/>
          <w:lang w:eastAsia="pl-PL"/>
        </w:rPr>
        <w:t>Pzp</w:t>
      </w:r>
      <w:proofErr w:type="spellEnd"/>
      <w:r w:rsidRPr="00A34247">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A34247">
        <w:rPr>
          <w:rFonts w:ascii="Times New Roman" w:eastAsia="Times New Roman" w:hAnsi="Times New Roman" w:cs="Times New Roman"/>
          <w:color w:val="000000"/>
          <w:sz w:val="27"/>
          <w:szCs w:val="27"/>
          <w:lang w:eastAsia="pl-PL"/>
        </w:rPr>
        <w:t>Pzp</w:t>
      </w:r>
      <w:proofErr w:type="spellEnd"/>
      <w:r w:rsidRPr="00A34247">
        <w:rPr>
          <w:rFonts w:ascii="Times New Roman" w:eastAsia="Times New Roman" w:hAnsi="Times New Roman" w:cs="Times New Roman"/>
          <w:color w:val="000000"/>
          <w:sz w:val="27"/>
          <w:szCs w:val="27"/>
          <w:lang w:eastAsia="pl-PL"/>
        </w:rPr>
        <w:t>)</w:t>
      </w:r>
      <w:r w:rsidRPr="00A34247">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A34247">
        <w:rPr>
          <w:rFonts w:ascii="Times New Roman" w:eastAsia="Times New Roman" w:hAnsi="Times New Roman" w:cs="Times New Roman"/>
          <w:color w:val="000000"/>
          <w:sz w:val="27"/>
          <w:szCs w:val="27"/>
          <w:lang w:eastAsia="pl-PL"/>
        </w:rPr>
        <w:t>Pzp</w:t>
      </w:r>
      <w:proofErr w:type="spellEnd"/>
      <w:r w:rsidRPr="00A34247">
        <w:rPr>
          <w:rFonts w:ascii="Times New Roman" w:eastAsia="Times New Roman" w:hAnsi="Times New Roman" w:cs="Times New Roman"/>
          <w:color w:val="000000"/>
          <w:sz w:val="27"/>
          <w:szCs w:val="27"/>
          <w:lang w:eastAsia="pl-PL"/>
        </w:rPr>
        <w:t>)</w:t>
      </w:r>
      <w:r w:rsidRPr="00A34247">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A34247">
        <w:rPr>
          <w:rFonts w:ascii="Times New Roman" w:eastAsia="Times New Roman" w:hAnsi="Times New Roman" w:cs="Times New Roman"/>
          <w:color w:val="000000"/>
          <w:sz w:val="27"/>
          <w:szCs w:val="27"/>
          <w:lang w:eastAsia="pl-PL"/>
        </w:rPr>
        <w:t>Pzp</w:t>
      </w:r>
      <w:proofErr w:type="spellEnd"/>
      <w:r w:rsidRPr="00A34247">
        <w:rPr>
          <w:rFonts w:ascii="Times New Roman" w:eastAsia="Times New Roman" w:hAnsi="Times New Roman" w:cs="Times New Roman"/>
          <w:color w:val="000000"/>
          <w:sz w:val="27"/>
          <w:szCs w:val="27"/>
          <w:lang w:eastAsia="pl-PL"/>
        </w:rPr>
        <w:t>)</w:t>
      </w:r>
      <w:r w:rsidRPr="00A34247">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A34247">
        <w:rPr>
          <w:rFonts w:ascii="Times New Roman" w:eastAsia="Times New Roman" w:hAnsi="Times New Roman" w:cs="Times New Roman"/>
          <w:color w:val="000000"/>
          <w:sz w:val="27"/>
          <w:szCs w:val="27"/>
          <w:lang w:eastAsia="pl-PL"/>
        </w:rPr>
        <w:t>Pzp</w:t>
      </w:r>
      <w:proofErr w:type="spellEnd"/>
      <w:r w:rsidRPr="00A34247">
        <w:rPr>
          <w:rFonts w:ascii="Times New Roman" w:eastAsia="Times New Roman" w:hAnsi="Times New Roman" w:cs="Times New Roman"/>
          <w:color w:val="000000"/>
          <w:sz w:val="27"/>
          <w:szCs w:val="27"/>
          <w:lang w:eastAsia="pl-PL"/>
        </w:rPr>
        <w:t>)</w:t>
      </w:r>
      <w:r w:rsidRPr="00A34247">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A34247">
        <w:rPr>
          <w:rFonts w:ascii="Times New Roman" w:eastAsia="Times New Roman" w:hAnsi="Times New Roman" w:cs="Times New Roman"/>
          <w:color w:val="000000"/>
          <w:sz w:val="27"/>
          <w:szCs w:val="27"/>
          <w:lang w:eastAsia="pl-PL"/>
        </w:rPr>
        <w:t>Pzp</w:t>
      </w:r>
      <w:proofErr w:type="spellEnd"/>
      <w:r w:rsidRPr="00A34247">
        <w:rPr>
          <w:rFonts w:ascii="Times New Roman" w:eastAsia="Times New Roman" w:hAnsi="Times New Roman" w:cs="Times New Roman"/>
          <w:color w:val="000000"/>
          <w:sz w:val="27"/>
          <w:szCs w:val="27"/>
          <w:lang w:eastAsia="pl-PL"/>
        </w:rPr>
        <w:t>)</w:t>
      </w:r>
      <w:r w:rsidRPr="00A34247">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A34247">
        <w:rPr>
          <w:rFonts w:ascii="Times New Roman" w:eastAsia="Times New Roman" w:hAnsi="Times New Roman" w:cs="Times New Roman"/>
          <w:color w:val="000000"/>
          <w:sz w:val="27"/>
          <w:szCs w:val="27"/>
          <w:lang w:eastAsia="pl-PL"/>
        </w:rPr>
        <w:t>Pzp</w:t>
      </w:r>
      <w:proofErr w:type="spellEnd"/>
      <w:r w:rsidRPr="00A34247">
        <w:rPr>
          <w:rFonts w:ascii="Times New Roman" w:eastAsia="Times New Roman" w:hAnsi="Times New Roman" w:cs="Times New Roman"/>
          <w:color w:val="000000"/>
          <w:sz w:val="27"/>
          <w:szCs w:val="27"/>
          <w:lang w:eastAsia="pl-PL"/>
        </w:rPr>
        <w:t>)</w:t>
      </w:r>
      <w:r w:rsidRPr="00A34247">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A34247">
        <w:rPr>
          <w:rFonts w:ascii="Times New Roman" w:eastAsia="Times New Roman" w:hAnsi="Times New Roman" w:cs="Times New Roman"/>
          <w:color w:val="000000"/>
          <w:sz w:val="27"/>
          <w:szCs w:val="27"/>
          <w:lang w:eastAsia="pl-PL"/>
        </w:rPr>
        <w:t>Pzp</w:t>
      </w:r>
      <w:proofErr w:type="spellEnd"/>
      <w:r w:rsidRPr="00A34247">
        <w:rPr>
          <w:rFonts w:ascii="Times New Roman" w:eastAsia="Times New Roman" w:hAnsi="Times New Roman" w:cs="Times New Roman"/>
          <w:color w:val="000000"/>
          <w:sz w:val="27"/>
          <w:szCs w:val="27"/>
          <w:lang w:eastAsia="pl-PL"/>
        </w:rPr>
        <w:t>)</w:t>
      </w:r>
      <w:r w:rsidRPr="00A34247">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A34247">
        <w:rPr>
          <w:rFonts w:ascii="Times New Roman" w:eastAsia="Times New Roman" w:hAnsi="Times New Roman" w:cs="Times New Roman"/>
          <w:color w:val="000000"/>
          <w:sz w:val="27"/>
          <w:szCs w:val="27"/>
          <w:lang w:eastAsia="pl-PL"/>
        </w:rPr>
        <w:t>Pzp</w:t>
      </w:r>
      <w:proofErr w:type="spellEnd"/>
      <w:r w:rsidRPr="00A34247">
        <w:rPr>
          <w:rFonts w:ascii="Times New Roman" w:eastAsia="Times New Roman" w:hAnsi="Times New Roman" w:cs="Times New Roman"/>
          <w:color w:val="000000"/>
          <w:sz w:val="27"/>
          <w:szCs w:val="27"/>
          <w:lang w:eastAsia="pl-PL"/>
        </w:rPr>
        <w:t>)</w:t>
      </w:r>
    </w:p>
    <w:p w14:paraId="227DE4A1"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52B8AAA9"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A34247">
        <w:rPr>
          <w:rFonts w:ascii="Times New Roman" w:eastAsia="Times New Roman" w:hAnsi="Times New Roman" w:cs="Times New Roman"/>
          <w:color w:val="000000"/>
          <w:sz w:val="27"/>
          <w:szCs w:val="27"/>
          <w:lang w:eastAsia="pl-PL"/>
        </w:rPr>
        <w:br/>
        <w:t>Tak</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Oświadczenie o spełnianiu kryteriów selekcji</w:t>
      </w:r>
      <w:r w:rsidRPr="00A34247">
        <w:rPr>
          <w:rFonts w:ascii="Times New Roman" w:eastAsia="Times New Roman" w:hAnsi="Times New Roman" w:cs="Times New Roman"/>
          <w:color w:val="000000"/>
          <w:sz w:val="27"/>
          <w:szCs w:val="27"/>
          <w:lang w:eastAsia="pl-PL"/>
        </w:rPr>
        <w:br/>
        <w:t>Nie</w:t>
      </w:r>
    </w:p>
    <w:p w14:paraId="1177FBC0"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4301ACDF"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lastRenderedPageBreak/>
        <w:t xml:space="preserve">a) odpis z właściwego rejestru lub z centralnej ewidencji i informacji o działalności gospodarczej, jeżeli odrębne przepisy wymagają wpisu do rejestru lub ewidencji, w celu potwierdzenia braku podstaw do wykluczenia na podstawie art. 24 ust. 5 pkt. 1 ustawy, Zamawiający żąda od wykonawcy, który polega na zdolnościach lub sytuacji innych podmiotów na zasadach określonych w art. 22a ustawy, przedstawienia w odniesieniu do tych podmiotów dokumentów wymienionych w pkt. 5 lit. a-c. Jeżeli wykonawca ma siedzibę lub miejsce zamieszkania poza terytorium Rzeczypospolitej Polskiej zamiast dokumentów o których mowa w rozdziale VII pkt. 5 lit. a-c niniejszej specyfikacji składa dokument wystawiony w kraju, w którym ma siedzibę lub miejsce zamieszkania potwierdzający odpowiednio, że: a) nie zalega z uiszczeniem podatków, opłat, składek na ubezpieczenie społeczne lub zdrowotne albo ,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b) nie otwarto jego likwidacji ani nie ogłoszono upadłości, wystawione nie wcześniej niż 6miesięcy przed upływem terminu składania ofert. 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w:t>
      </w:r>
      <w:proofErr w:type="spellStart"/>
      <w:r w:rsidRPr="00A34247">
        <w:rPr>
          <w:rFonts w:ascii="Times New Roman" w:eastAsia="Times New Roman" w:hAnsi="Times New Roman" w:cs="Times New Roman"/>
          <w:color w:val="000000"/>
          <w:sz w:val="27"/>
          <w:szCs w:val="27"/>
          <w:lang w:eastAsia="pl-PL"/>
        </w:rPr>
        <w:t>doty-czyć</w:t>
      </w:r>
      <w:proofErr w:type="spellEnd"/>
      <w:r w:rsidRPr="00A34247">
        <w:rPr>
          <w:rFonts w:ascii="Times New Roman" w:eastAsia="Times New Roman" w:hAnsi="Times New Roman" w:cs="Times New Roman"/>
          <w:color w:val="000000"/>
          <w:sz w:val="27"/>
          <w:szCs w:val="27"/>
          <w:lang w:eastAsia="pl-PL"/>
        </w:rPr>
        <w:t xml:space="preserve"> , złożone przed notariuszem lub przed organem sadowym, administracyjnym albo </w:t>
      </w:r>
      <w:proofErr w:type="spellStart"/>
      <w:r w:rsidRPr="00A34247">
        <w:rPr>
          <w:rFonts w:ascii="Times New Roman" w:eastAsia="Times New Roman" w:hAnsi="Times New Roman" w:cs="Times New Roman"/>
          <w:color w:val="000000"/>
          <w:sz w:val="27"/>
          <w:szCs w:val="27"/>
          <w:lang w:eastAsia="pl-PL"/>
        </w:rPr>
        <w:t>orga-nem</w:t>
      </w:r>
      <w:proofErr w:type="spellEnd"/>
      <w:r w:rsidRPr="00A34247">
        <w:rPr>
          <w:rFonts w:ascii="Times New Roman" w:eastAsia="Times New Roman" w:hAnsi="Times New Roman" w:cs="Times New Roman"/>
          <w:color w:val="000000"/>
          <w:sz w:val="27"/>
          <w:szCs w:val="27"/>
          <w:lang w:eastAsia="pl-PL"/>
        </w:rPr>
        <w:t xml:space="preserve"> samorządu zawodowego lub gospodarczego właściwym ze względu na siedzibę lub miejsce zamieszkania wykonawcy lub miejsce zamieszkania tej osoby. 6) Oświadczenia, o których mowa w Rozporządzeniu Ministra Rozwoju z dnia 26 lipca 2016 r. w sprawie rodzajów dokumentów, jakich może żądać zamawiający od wykonawcy w </w:t>
      </w:r>
      <w:proofErr w:type="spellStart"/>
      <w:r w:rsidRPr="00A34247">
        <w:rPr>
          <w:rFonts w:ascii="Times New Roman" w:eastAsia="Times New Roman" w:hAnsi="Times New Roman" w:cs="Times New Roman"/>
          <w:color w:val="000000"/>
          <w:sz w:val="27"/>
          <w:szCs w:val="27"/>
          <w:lang w:eastAsia="pl-PL"/>
        </w:rPr>
        <w:t>postępowa-niu</w:t>
      </w:r>
      <w:proofErr w:type="spellEnd"/>
      <w:r w:rsidRPr="00A34247">
        <w:rPr>
          <w:rFonts w:ascii="Times New Roman" w:eastAsia="Times New Roman" w:hAnsi="Times New Roman" w:cs="Times New Roman"/>
          <w:color w:val="000000"/>
          <w:sz w:val="27"/>
          <w:szCs w:val="27"/>
          <w:lang w:eastAsia="pl-PL"/>
        </w:rPr>
        <w:t xml:space="preserve"> o udzielenie zamówienia, dotyczące wykonawcy i innych podmiotów, na których </w:t>
      </w:r>
      <w:proofErr w:type="spellStart"/>
      <w:r w:rsidRPr="00A34247">
        <w:rPr>
          <w:rFonts w:ascii="Times New Roman" w:eastAsia="Times New Roman" w:hAnsi="Times New Roman" w:cs="Times New Roman"/>
          <w:color w:val="000000"/>
          <w:sz w:val="27"/>
          <w:szCs w:val="27"/>
          <w:lang w:eastAsia="pl-PL"/>
        </w:rPr>
        <w:t>zdolno-ściach</w:t>
      </w:r>
      <w:proofErr w:type="spellEnd"/>
      <w:r w:rsidRPr="00A34247">
        <w:rPr>
          <w:rFonts w:ascii="Times New Roman" w:eastAsia="Times New Roman" w:hAnsi="Times New Roman" w:cs="Times New Roman"/>
          <w:color w:val="000000"/>
          <w:sz w:val="27"/>
          <w:szCs w:val="27"/>
          <w:lang w:eastAsia="pl-PL"/>
        </w:rPr>
        <w:t xml:space="preserve"> lub sytuacji polega wykonawca na zasadach określonych w art. 22a </w:t>
      </w:r>
      <w:r w:rsidRPr="00A34247">
        <w:rPr>
          <w:rFonts w:ascii="Times New Roman" w:eastAsia="Times New Roman" w:hAnsi="Times New Roman" w:cs="Times New Roman"/>
          <w:color w:val="000000"/>
          <w:sz w:val="27"/>
          <w:szCs w:val="27"/>
          <w:lang w:eastAsia="pl-PL"/>
        </w:rPr>
        <w:lastRenderedPageBreak/>
        <w:t>ustawy oraz dotyczą-ce podwykonawców, składane są w oryginale. 7)Pozostałe dokumenty, inne niż oświadczenia o których mowa wyżej, składane są w oryginale lub kopii potwierdzonej za zgodność z oryginałem. Potwierdzenia za zgodność z oryginałem dokonuje wykonawca albo podmiot, na którego zdolnościach lub sytuacji polega wykonawca, wykonawcy wspólnie ubiegający się o udzielenie zamówienia publicznego albo podwykonawca- odpowiednio, w zakresie dokumentów, które każdego z nich dotyczą. 8)Dokumenty sporządzone w języku obcym są składane wraz z tłumaczeniem na język polski. 9)Wszelkie druki, stanowiące załączniki do niniejszej SIWZ są wzorami mającymi ułatwić Wykonawcy złożenie oferty. Dopuszcza się zastosowanie innych druków oświadczeń i wykazów pod warunkiem, że będą one zawierały wszystkie wymagane informacje. 10)Ocena spełnienia warunków zostanie dokonana wg formuły: spełnia/nie spełnia.</w:t>
      </w:r>
    </w:p>
    <w:p w14:paraId="3251C2BA"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05A819A3"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b/>
          <w:bCs/>
          <w:color w:val="000000"/>
          <w:sz w:val="27"/>
          <w:szCs w:val="27"/>
          <w:lang w:eastAsia="pl-PL"/>
        </w:rPr>
        <w:t>III.5.1) W ZAKRESIE SPEŁNIANIA WARUNKÓW UDZIAŁU W POSTĘPOWANIU:</w:t>
      </w:r>
      <w:r w:rsidRPr="00A34247">
        <w:rPr>
          <w:rFonts w:ascii="Times New Roman" w:eastAsia="Times New Roman" w:hAnsi="Times New Roman" w:cs="Times New Roman"/>
          <w:color w:val="000000"/>
          <w:sz w:val="27"/>
          <w:szCs w:val="27"/>
          <w:lang w:eastAsia="pl-PL"/>
        </w:rPr>
        <w:br/>
        <w:t xml:space="preserve">- aktualna koncesję na prowadzenie działalności gospodarczej w zakresie obrotu energią elektryczną, wydaną przez Prezesa Urzędu Regulacji Energetycznej ( URE), -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 wg. wzoru załącznik nr 6 oraz załączeniem dowodów określających czy te dostawy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t>
      </w:r>
      <w:r w:rsidRPr="00A34247">
        <w:rPr>
          <w:rFonts w:ascii="Times New Roman" w:eastAsia="Times New Roman" w:hAnsi="Times New Roman" w:cs="Times New Roman"/>
          <w:color w:val="000000"/>
          <w:sz w:val="27"/>
          <w:szCs w:val="27"/>
          <w:lang w:eastAsia="pl-PL"/>
        </w:rPr>
        <w:lastRenderedPageBreak/>
        <w:t>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III.5.2) W ZAKRESIE KRYTERIÓW SELEKCJI:</w:t>
      </w:r>
      <w:r w:rsidRPr="00A34247">
        <w:rPr>
          <w:rFonts w:ascii="Times New Roman" w:eastAsia="Times New Roman" w:hAnsi="Times New Roman" w:cs="Times New Roman"/>
          <w:color w:val="000000"/>
          <w:sz w:val="27"/>
          <w:szCs w:val="27"/>
          <w:lang w:eastAsia="pl-PL"/>
        </w:rPr>
        <w:br/>
      </w:r>
    </w:p>
    <w:p w14:paraId="1CEC414F"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2E9224EE"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t>Nie dotyczy</w:t>
      </w:r>
    </w:p>
    <w:p w14:paraId="379F7EE6"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b/>
          <w:bCs/>
          <w:color w:val="000000"/>
          <w:sz w:val="27"/>
          <w:szCs w:val="27"/>
          <w:lang w:eastAsia="pl-PL"/>
        </w:rPr>
        <w:t>III.7) INNE DOKUMENTY NIE WYMIENIONE W pkt III.3) - III.6)</w:t>
      </w:r>
    </w:p>
    <w:p w14:paraId="7CD41F7C"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t>Oferta powinna składać się z: 1) Formularza ofertowego zgodnego z treścią Załącznika nr 1 do SIWZ, 2) Formularza cenowego zgodnego z treścią Załącznika nr 1a, 3) Oświadczenia o spełnieniu warunków udziału i nie podleganiu wykluczeniu z postępowania (zwane dalej Oświadczeniem) stanowiącego wstępne potwierdzenie, że wykonawca nie podlega wykluczeniu oraz spełnia warunki udziału w postępowaniu –zgodnego z treścią Załącznika nr 2 i 3, 4)zobowiązania innych podmiotów do oddania wykonawcy do dyspozycji niezbędnych zasobów na potrzeby realizacji zamówienia (art. 22a ust. 2 ustawy) (jeżeli dotyczy), 5) pełnomocnictwa(jeżeli dotyczy), 6) dokumentów,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1114 oraz 2016 poz. 352), a wykonawca wskazał to wraz ze złożeniem oferty, o ile prawo do ich podpisania nie wynika z dokumentów złożonych wraz z ofertą. Oferta oraz pozostałe oświadczenia i dokumenty, dla których zamawiający określił wzory w formie formularzy winny być sporządzone zgodnie z tymi wzorami.</w:t>
      </w:r>
    </w:p>
    <w:p w14:paraId="70C8C165" w14:textId="77777777" w:rsidR="00A34247" w:rsidRPr="00A34247" w:rsidRDefault="00A34247" w:rsidP="00A34247">
      <w:pPr>
        <w:spacing w:after="0" w:line="450" w:lineRule="atLeast"/>
        <w:rPr>
          <w:rFonts w:ascii="Times New Roman" w:eastAsia="Times New Roman" w:hAnsi="Times New Roman" w:cs="Times New Roman"/>
          <w:b/>
          <w:bCs/>
          <w:color w:val="000000"/>
          <w:sz w:val="36"/>
          <w:szCs w:val="36"/>
          <w:lang w:eastAsia="pl-PL"/>
        </w:rPr>
      </w:pPr>
      <w:r w:rsidRPr="00A34247">
        <w:rPr>
          <w:rFonts w:ascii="Times New Roman" w:eastAsia="Times New Roman" w:hAnsi="Times New Roman" w:cs="Times New Roman"/>
          <w:b/>
          <w:bCs/>
          <w:color w:val="000000"/>
          <w:sz w:val="36"/>
          <w:szCs w:val="36"/>
          <w:u w:val="single"/>
          <w:lang w:eastAsia="pl-PL"/>
        </w:rPr>
        <w:lastRenderedPageBreak/>
        <w:t>SEKCJA IV: PROCEDURA</w:t>
      </w:r>
    </w:p>
    <w:p w14:paraId="60B02884"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b/>
          <w:bCs/>
          <w:color w:val="000000"/>
          <w:sz w:val="27"/>
          <w:szCs w:val="27"/>
          <w:lang w:eastAsia="pl-PL"/>
        </w:rPr>
        <w:t>IV.1) OPIS</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IV.1.1) Tryb udzielenia zamówienia: </w:t>
      </w:r>
      <w:r w:rsidRPr="00A34247">
        <w:rPr>
          <w:rFonts w:ascii="Times New Roman" w:eastAsia="Times New Roman" w:hAnsi="Times New Roman" w:cs="Times New Roman"/>
          <w:color w:val="000000"/>
          <w:sz w:val="27"/>
          <w:szCs w:val="27"/>
          <w:lang w:eastAsia="pl-PL"/>
        </w:rPr>
        <w:t>Przetarg nieograniczony</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IV.1.2) Zamawiający żąda wniesienia wadium:</w:t>
      </w:r>
    </w:p>
    <w:p w14:paraId="610F2E49"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t>Nie</w:t>
      </w:r>
      <w:r w:rsidRPr="00A34247">
        <w:rPr>
          <w:rFonts w:ascii="Times New Roman" w:eastAsia="Times New Roman" w:hAnsi="Times New Roman" w:cs="Times New Roman"/>
          <w:color w:val="000000"/>
          <w:sz w:val="27"/>
          <w:szCs w:val="27"/>
          <w:lang w:eastAsia="pl-PL"/>
        </w:rPr>
        <w:br/>
        <w:t>Informacja na temat wadium</w:t>
      </w:r>
      <w:r w:rsidRPr="00A34247">
        <w:rPr>
          <w:rFonts w:ascii="Times New Roman" w:eastAsia="Times New Roman" w:hAnsi="Times New Roman" w:cs="Times New Roman"/>
          <w:color w:val="000000"/>
          <w:sz w:val="27"/>
          <w:szCs w:val="27"/>
          <w:lang w:eastAsia="pl-PL"/>
        </w:rPr>
        <w:br/>
        <w:t>Zamawiający nie wymaga wniesienia wadium.</w:t>
      </w:r>
    </w:p>
    <w:p w14:paraId="1E6F9AA9"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IV.1.3) Przewiduje się udzielenie zaliczek na poczet wykonania zamówienia:</w:t>
      </w:r>
    </w:p>
    <w:p w14:paraId="3A8D0DB3"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t>Nie</w:t>
      </w:r>
      <w:r w:rsidRPr="00A34247">
        <w:rPr>
          <w:rFonts w:ascii="Times New Roman" w:eastAsia="Times New Roman" w:hAnsi="Times New Roman" w:cs="Times New Roman"/>
          <w:color w:val="000000"/>
          <w:sz w:val="27"/>
          <w:szCs w:val="27"/>
          <w:lang w:eastAsia="pl-PL"/>
        </w:rPr>
        <w:br/>
        <w:t>Należy podać informacje na temat udzielania zaliczek:</w:t>
      </w:r>
      <w:r w:rsidRPr="00A34247">
        <w:rPr>
          <w:rFonts w:ascii="Times New Roman" w:eastAsia="Times New Roman" w:hAnsi="Times New Roman" w:cs="Times New Roman"/>
          <w:color w:val="000000"/>
          <w:sz w:val="27"/>
          <w:szCs w:val="27"/>
          <w:lang w:eastAsia="pl-PL"/>
        </w:rPr>
        <w:br/>
      </w:r>
    </w:p>
    <w:p w14:paraId="505370BB"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2C189492"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t>Nie</w:t>
      </w:r>
      <w:r w:rsidRPr="00A3424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A34247">
        <w:rPr>
          <w:rFonts w:ascii="Times New Roman" w:eastAsia="Times New Roman" w:hAnsi="Times New Roman" w:cs="Times New Roman"/>
          <w:color w:val="000000"/>
          <w:sz w:val="27"/>
          <w:szCs w:val="27"/>
          <w:lang w:eastAsia="pl-PL"/>
        </w:rPr>
        <w:br/>
        <w:t>Nie</w:t>
      </w:r>
      <w:r w:rsidRPr="00A34247">
        <w:rPr>
          <w:rFonts w:ascii="Times New Roman" w:eastAsia="Times New Roman" w:hAnsi="Times New Roman" w:cs="Times New Roman"/>
          <w:color w:val="000000"/>
          <w:sz w:val="27"/>
          <w:szCs w:val="27"/>
          <w:lang w:eastAsia="pl-PL"/>
        </w:rPr>
        <w:br/>
        <w:t>Informacje dodatkowe:</w:t>
      </w:r>
      <w:r w:rsidRPr="00A34247">
        <w:rPr>
          <w:rFonts w:ascii="Times New Roman" w:eastAsia="Times New Roman" w:hAnsi="Times New Roman" w:cs="Times New Roman"/>
          <w:color w:val="000000"/>
          <w:sz w:val="27"/>
          <w:szCs w:val="27"/>
          <w:lang w:eastAsia="pl-PL"/>
        </w:rPr>
        <w:br/>
      </w:r>
    </w:p>
    <w:p w14:paraId="46086853"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IV.1.5.) Wymaga się złożenia oferty wariantowej:</w:t>
      </w:r>
    </w:p>
    <w:p w14:paraId="4B971656"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t>Nie</w:t>
      </w:r>
      <w:r w:rsidRPr="00A34247">
        <w:rPr>
          <w:rFonts w:ascii="Times New Roman" w:eastAsia="Times New Roman" w:hAnsi="Times New Roman" w:cs="Times New Roman"/>
          <w:color w:val="000000"/>
          <w:sz w:val="27"/>
          <w:szCs w:val="27"/>
          <w:lang w:eastAsia="pl-PL"/>
        </w:rPr>
        <w:br/>
        <w:t>Dopuszcza się złożenie oferty wariantowej</w:t>
      </w:r>
      <w:r w:rsidRPr="00A34247">
        <w:rPr>
          <w:rFonts w:ascii="Times New Roman" w:eastAsia="Times New Roman" w:hAnsi="Times New Roman" w:cs="Times New Roman"/>
          <w:color w:val="000000"/>
          <w:sz w:val="27"/>
          <w:szCs w:val="27"/>
          <w:lang w:eastAsia="pl-PL"/>
        </w:rPr>
        <w:br/>
        <w:t>Nie</w:t>
      </w:r>
      <w:r w:rsidRPr="00A34247">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A34247">
        <w:rPr>
          <w:rFonts w:ascii="Times New Roman" w:eastAsia="Times New Roman" w:hAnsi="Times New Roman" w:cs="Times New Roman"/>
          <w:color w:val="000000"/>
          <w:sz w:val="27"/>
          <w:szCs w:val="27"/>
          <w:lang w:eastAsia="pl-PL"/>
        </w:rPr>
        <w:br/>
        <w:t>Nie</w:t>
      </w:r>
    </w:p>
    <w:p w14:paraId="7E40C771"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 xml:space="preserve">IV.1.6) Przewidywana liczba wykonawców, którzy zostaną zaproszeni do </w:t>
      </w:r>
      <w:r w:rsidRPr="00A34247">
        <w:rPr>
          <w:rFonts w:ascii="Times New Roman" w:eastAsia="Times New Roman" w:hAnsi="Times New Roman" w:cs="Times New Roman"/>
          <w:b/>
          <w:bCs/>
          <w:color w:val="000000"/>
          <w:sz w:val="27"/>
          <w:szCs w:val="27"/>
          <w:lang w:eastAsia="pl-PL"/>
        </w:rPr>
        <w:lastRenderedPageBreak/>
        <w:t>udziału w postępowaniu</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163030F7"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t>Liczba wykonawców  </w:t>
      </w:r>
      <w:r w:rsidRPr="00A34247">
        <w:rPr>
          <w:rFonts w:ascii="Times New Roman" w:eastAsia="Times New Roman" w:hAnsi="Times New Roman" w:cs="Times New Roman"/>
          <w:color w:val="000000"/>
          <w:sz w:val="27"/>
          <w:szCs w:val="27"/>
          <w:lang w:eastAsia="pl-PL"/>
        </w:rPr>
        <w:br/>
        <w:t>Przewidywana minimalna liczba wykonawców</w:t>
      </w:r>
      <w:r w:rsidRPr="00A34247">
        <w:rPr>
          <w:rFonts w:ascii="Times New Roman" w:eastAsia="Times New Roman" w:hAnsi="Times New Roman" w:cs="Times New Roman"/>
          <w:color w:val="000000"/>
          <w:sz w:val="27"/>
          <w:szCs w:val="27"/>
          <w:lang w:eastAsia="pl-PL"/>
        </w:rPr>
        <w:br/>
        <w:t>Maksymalna liczba wykonawców  </w:t>
      </w:r>
      <w:r w:rsidRPr="00A34247">
        <w:rPr>
          <w:rFonts w:ascii="Times New Roman" w:eastAsia="Times New Roman" w:hAnsi="Times New Roman" w:cs="Times New Roman"/>
          <w:color w:val="000000"/>
          <w:sz w:val="27"/>
          <w:szCs w:val="27"/>
          <w:lang w:eastAsia="pl-PL"/>
        </w:rPr>
        <w:br/>
        <w:t>Kryteria selekcji wykonawców:</w:t>
      </w:r>
      <w:r w:rsidRPr="00A34247">
        <w:rPr>
          <w:rFonts w:ascii="Times New Roman" w:eastAsia="Times New Roman" w:hAnsi="Times New Roman" w:cs="Times New Roman"/>
          <w:color w:val="000000"/>
          <w:sz w:val="27"/>
          <w:szCs w:val="27"/>
          <w:lang w:eastAsia="pl-PL"/>
        </w:rPr>
        <w:br/>
      </w:r>
    </w:p>
    <w:p w14:paraId="51D33165"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IV.1.7) Informacje na temat umowy ramowej lub dynamicznego systemu zakupów:</w:t>
      </w:r>
    </w:p>
    <w:p w14:paraId="2E1ADC57"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t>Umowa ramowa będzie zawarta:</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color w:val="000000"/>
          <w:sz w:val="27"/>
          <w:szCs w:val="27"/>
          <w:lang w:eastAsia="pl-PL"/>
        </w:rPr>
        <w:br/>
        <w:t>Czy przewiduje się ograniczenie liczby uczestników umowy ramowej:</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color w:val="000000"/>
          <w:sz w:val="27"/>
          <w:szCs w:val="27"/>
          <w:lang w:eastAsia="pl-PL"/>
        </w:rPr>
        <w:br/>
        <w:t>Przewidziana maksymalna liczba uczestników umowy ramowej:</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color w:val="000000"/>
          <w:sz w:val="27"/>
          <w:szCs w:val="27"/>
          <w:lang w:eastAsia="pl-PL"/>
        </w:rPr>
        <w:br/>
        <w:t>Informacje dodatkowe:</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color w:val="000000"/>
          <w:sz w:val="27"/>
          <w:szCs w:val="27"/>
          <w:lang w:eastAsia="pl-PL"/>
        </w:rPr>
        <w:br/>
        <w:t>Zamówienie obejmuje ustanowienie dynamicznego systemu zakupów:</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color w:val="000000"/>
          <w:sz w:val="27"/>
          <w:szCs w:val="27"/>
          <w:lang w:eastAsia="pl-PL"/>
        </w:rPr>
        <w:br/>
        <w:t>Informacje dodatkowe:</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A34247">
        <w:rPr>
          <w:rFonts w:ascii="Times New Roman" w:eastAsia="Times New Roman" w:hAnsi="Times New Roman" w:cs="Times New Roman"/>
          <w:color w:val="000000"/>
          <w:sz w:val="27"/>
          <w:szCs w:val="27"/>
          <w:lang w:eastAsia="pl-PL"/>
        </w:rPr>
        <w:lastRenderedPageBreak/>
        <w:t>systemu zakupów:</w:t>
      </w:r>
      <w:r w:rsidRPr="00A34247">
        <w:rPr>
          <w:rFonts w:ascii="Times New Roman" w:eastAsia="Times New Roman" w:hAnsi="Times New Roman" w:cs="Times New Roman"/>
          <w:color w:val="000000"/>
          <w:sz w:val="27"/>
          <w:szCs w:val="27"/>
          <w:lang w:eastAsia="pl-PL"/>
        </w:rPr>
        <w:br/>
      </w:r>
    </w:p>
    <w:p w14:paraId="5783B79E"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IV.1.8) Aukcja elektroniczna</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Przewidziane jest przeprowadzenie aukcji elektronicznej </w:t>
      </w:r>
      <w:r w:rsidRPr="00A34247">
        <w:rPr>
          <w:rFonts w:ascii="Times New Roman" w:eastAsia="Times New Roman" w:hAnsi="Times New Roman" w:cs="Times New Roman"/>
          <w:i/>
          <w:iCs/>
          <w:color w:val="000000"/>
          <w:sz w:val="27"/>
          <w:szCs w:val="27"/>
          <w:lang w:eastAsia="pl-PL"/>
        </w:rPr>
        <w:t>(przetarg nieograniczony, przetarg ograniczony, negocjacje z ogłoszeniem) </w:t>
      </w:r>
      <w:r w:rsidRPr="00A34247">
        <w:rPr>
          <w:rFonts w:ascii="Times New Roman" w:eastAsia="Times New Roman" w:hAnsi="Times New Roman" w:cs="Times New Roman"/>
          <w:color w:val="000000"/>
          <w:sz w:val="27"/>
          <w:szCs w:val="27"/>
          <w:lang w:eastAsia="pl-PL"/>
        </w:rPr>
        <w:t>Nie</w:t>
      </w:r>
      <w:r w:rsidRPr="00A34247">
        <w:rPr>
          <w:rFonts w:ascii="Times New Roman" w:eastAsia="Times New Roman" w:hAnsi="Times New Roman" w:cs="Times New Roman"/>
          <w:color w:val="000000"/>
          <w:sz w:val="27"/>
          <w:szCs w:val="27"/>
          <w:lang w:eastAsia="pl-PL"/>
        </w:rPr>
        <w:br/>
        <w:t>Należy podać adres strony internetowej, na której aukcja będzie prowadzona:</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A34247">
        <w:rPr>
          <w:rFonts w:ascii="Times New Roman" w:eastAsia="Times New Roman" w:hAnsi="Times New Roman" w:cs="Times New Roman"/>
          <w:color w:val="000000"/>
          <w:sz w:val="27"/>
          <w:szCs w:val="27"/>
          <w:lang w:eastAsia="pl-PL"/>
        </w:rPr>
        <w:br/>
        <w:t>Informacje dotyczące przebiegu aukcji elektronicznej:</w:t>
      </w:r>
      <w:r w:rsidRPr="00A3424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A3424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A34247">
        <w:rPr>
          <w:rFonts w:ascii="Times New Roman" w:eastAsia="Times New Roman" w:hAnsi="Times New Roman" w:cs="Times New Roman"/>
          <w:color w:val="000000"/>
          <w:sz w:val="27"/>
          <w:szCs w:val="27"/>
          <w:lang w:eastAsia="pl-PL"/>
        </w:rPr>
        <w:br/>
        <w:t>Wymagania dotyczące rejestracji i identyfikacji wykonawców w aukcji elektronicznej:</w:t>
      </w:r>
      <w:r w:rsidRPr="00A34247">
        <w:rPr>
          <w:rFonts w:ascii="Times New Roman" w:eastAsia="Times New Roman" w:hAnsi="Times New Roman" w:cs="Times New Roman"/>
          <w:color w:val="000000"/>
          <w:sz w:val="27"/>
          <w:szCs w:val="27"/>
          <w:lang w:eastAsia="pl-PL"/>
        </w:rPr>
        <w:br/>
        <w:t>Informacje o liczbie etapów aukcji elektronicznej i czasie ich trwania:</w:t>
      </w:r>
    </w:p>
    <w:p w14:paraId="73280335"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br/>
        <w:t>Czas trwania:</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A34247">
        <w:rPr>
          <w:rFonts w:ascii="Times New Roman" w:eastAsia="Times New Roman" w:hAnsi="Times New Roman" w:cs="Times New Roman"/>
          <w:color w:val="000000"/>
          <w:sz w:val="27"/>
          <w:szCs w:val="27"/>
          <w:lang w:eastAsia="pl-PL"/>
        </w:rPr>
        <w:br/>
        <w:t>Warunki zamknięcia aukcji elektronicznej:</w:t>
      </w:r>
      <w:r w:rsidRPr="00A34247">
        <w:rPr>
          <w:rFonts w:ascii="Times New Roman" w:eastAsia="Times New Roman" w:hAnsi="Times New Roman" w:cs="Times New Roman"/>
          <w:color w:val="000000"/>
          <w:sz w:val="27"/>
          <w:szCs w:val="27"/>
          <w:lang w:eastAsia="pl-PL"/>
        </w:rPr>
        <w:br/>
      </w:r>
    </w:p>
    <w:p w14:paraId="61100E26"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lastRenderedPageBreak/>
        <w:br/>
      </w:r>
      <w:r w:rsidRPr="00A34247">
        <w:rPr>
          <w:rFonts w:ascii="Times New Roman" w:eastAsia="Times New Roman" w:hAnsi="Times New Roman" w:cs="Times New Roman"/>
          <w:b/>
          <w:bCs/>
          <w:color w:val="000000"/>
          <w:sz w:val="27"/>
          <w:szCs w:val="27"/>
          <w:lang w:eastAsia="pl-PL"/>
        </w:rPr>
        <w:t>IV.2) KRYTERIA OCENY OFERT</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IV.2.1) Kryteria oceny ofert:</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A34247" w:rsidRPr="00A34247" w14:paraId="1F760730" w14:textId="77777777" w:rsidTr="00A34247">
        <w:tc>
          <w:tcPr>
            <w:tcW w:w="0" w:type="auto"/>
            <w:tcBorders>
              <w:top w:val="single" w:sz="6" w:space="0" w:color="000000"/>
              <w:left w:val="single" w:sz="6" w:space="0" w:color="000000"/>
              <w:bottom w:val="single" w:sz="6" w:space="0" w:color="000000"/>
              <w:right w:val="single" w:sz="6" w:space="0" w:color="000000"/>
            </w:tcBorders>
            <w:vAlign w:val="center"/>
            <w:hideMark/>
          </w:tcPr>
          <w:p w14:paraId="3FFBB86C" w14:textId="77777777" w:rsidR="00A34247" w:rsidRPr="00A34247" w:rsidRDefault="00A34247" w:rsidP="00A34247">
            <w:pPr>
              <w:spacing w:after="0" w:line="240" w:lineRule="auto"/>
              <w:rPr>
                <w:rFonts w:ascii="Times New Roman" w:eastAsia="Times New Roman" w:hAnsi="Times New Roman" w:cs="Times New Roman"/>
                <w:sz w:val="24"/>
                <w:szCs w:val="24"/>
                <w:lang w:eastAsia="pl-PL"/>
              </w:rPr>
            </w:pPr>
            <w:r w:rsidRPr="00A3424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DEE14D" w14:textId="77777777" w:rsidR="00A34247" w:rsidRPr="00A34247" w:rsidRDefault="00A34247" w:rsidP="00A34247">
            <w:pPr>
              <w:spacing w:after="0" w:line="240" w:lineRule="auto"/>
              <w:rPr>
                <w:rFonts w:ascii="Times New Roman" w:eastAsia="Times New Roman" w:hAnsi="Times New Roman" w:cs="Times New Roman"/>
                <w:sz w:val="24"/>
                <w:szCs w:val="24"/>
                <w:lang w:eastAsia="pl-PL"/>
              </w:rPr>
            </w:pPr>
            <w:r w:rsidRPr="00A34247">
              <w:rPr>
                <w:rFonts w:ascii="Times New Roman" w:eastAsia="Times New Roman" w:hAnsi="Times New Roman" w:cs="Times New Roman"/>
                <w:sz w:val="24"/>
                <w:szCs w:val="24"/>
                <w:lang w:eastAsia="pl-PL"/>
              </w:rPr>
              <w:t>Znaczenie</w:t>
            </w:r>
          </w:p>
        </w:tc>
      </w:tr>
      <w:tr w:rsidR="00A34247" w:rsidRPr="00A34247" w14:paraId="209B3A52" w14:textId="77777777" w:rsidTr="00A34247">
        <w:tc>
          <w:tcPr>
            <w:tcW w:w="0" w:type="auto"/>
            <w:tcBorders>
              <w:top w:val="single" w:sz="6" w:space="0" w:color="000000"/>
              <w:left w:val="single" w:sz="6" w:space="0" w:color="000000"/>
              <w:bottom w:val="single" w:sz="6" w:space="0" w:color="000000"/>
              <w:right w:val="single" w:sz="6" w:space="0" w:color="000000"/>
            </w:tcBorders>
            <w:vAlign w:val="center"/>
            <w:hideMark/>
          </w:tcPr>
          <w:p w14:paraId="0DFE8978" w14:textId="77777777" w:rsidR="00A34247" w:rsidRPr="00A34247" w:rsidRDefault="00A34247" w:rsidP="00A34247">
            <w:pPr>
              <w:spacing w:after="0" w:line="240" w:lineRule="auto"/>
              <w:rPr>
                <w:rFonts w:ascii="Times New Roman" w:eastAsia="Times New Roman" w:hAnsi="Times New Roman" w:cs="Times New Roman"/>
                <w:sz w:val="24"/>
                <w:szCs w:val="24"/>
                <w:lang w:eastAsia="pl-PL"/>
              </w:rPr>
            </w:pPr>
            <w:r w:rsidRPr="00A3424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C6994" w14:textId="77777777" w:rsidR="00A34247" w:rsidRPr="00A34247" w:rsidRDefault="00A34247" w:rsidP="00A34247">
            <w:pPr>
              <w:spacing w:after="0" w:line="240" w:lineRule="auto"/>
              <w:rPr>
                <w:rFonts w:ascii="Times New Roman" w:eastAsia="Times New Roman" w:hAnsi="Times New Roman" w:cs="Times New Roman"/>
                <w:sz w:val="24"/>
                <w:szCs w:val="24"/>
                <w:lang w:eastAsia="pl-PL"/>
              </w:rPr>
            </w:pPr>
            <w:r w:rsidRPr="00A34247">
              <w:rPr>
                <w:rFonts w:ascii="Times New Roman" w:eastAsia="Times New Roman" w:hAnsi="Times New Roman" w:cs="Times New Roman"/>
                <w:sz w:val="24"/>
                <w:szCs w:val="24"/>
                <w:lang w:eastAsia="pl-PL"/>
              </w:rPr>
              <w:t>60,00</w:t>
            </w:r>
          </w:p>
        </w:tc>
      </w:tr>
      <w:tr w:rsidR="00A34247" w:rsidRPr="00A34247" w14:paraId="73E95BA9" w14:textId="77777777" w:rsidTr="00A34247">
        <w:tc>
          <w:tcPr>
            <w:tcW w:w="0" w:type="auto"/>
            <w:tcBorders>
              <w:top w:val="single" w:sz="6" w:space="0" w:color="000000"/>
              <w:left w:val="single" w:sz="6" w:space="0" w:color="000000"/>
              <w:bottom w:val="single" w:sz="6" w:space="0" w:color="000000"/>
              <w:right w:val="single" w:sz="6" w:space="0" w:color="000000"/>
            </w:tcBorders>
            <w:vAlign w:val="center"/>
            <w:hideMark/>
          </w:tcPr>
          <w:p w14:paraId="7E191076" w14:textId="77777777" w:rsidR="00A34247" w:rsidRPr="00A34247" w:rsidRDefault="00A34247" w:rsidP="00A34247">
            <w:pPr>
              <w:spacing w:after="0" w:line="240" w:lineRule="auto"/>
              <w:rPr>
                <w:rFonts w:ascii="Times New Roman" w:eastAsia="Times New Roman" w:hAnsi="Times New Roman" w:cs="Times New Roman"/>
                <w:sz w:val="24"/>
                <w:szCs w:val="24"/>
                <w:lang w:eastAsia="pl-PL"/>
              </w:rPr>
            </w:pPr>
            <w:r w:rsidRPr="00A34247">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99734F" w14:textId="77777777" w:rsidR="00A34247" w:rsidRPr="00A34247" w:rsidRDefault="00A34247" w:rsidP="00A34247">
            <w:pPr>
              <w:spacing w:after="0" w:line="240" w:lineRule="auto"/>
              <w:rPr>
                <w:rFonts w:ascii="Times New Roman" w:eastAsia="Times New Roman" w:hAnsi="Times New Roman" w:cs="Times New Roman"/>
                <w:sz w:val="24"/>
                <w:szCs w:val="24"/>
                <w:lang w:eastAsia="pl-PL"/>
              </w:rPr>
            </w:pPr>
            <w:r w:rsidRPr="00A34247">
              <w:rPr>
                <w:rFonts w:ascii="Times New Roman" w:eastAsia="Times New Roman" w:hAnsi="Times New Roman" w:cs="Times New Roman"/>
                <w:sz w:val="24"/>
                <w:szCs w:val="24"/>
                <w:lang w:eastAsia="pl-PL"/>
              </w:rPr>
              <w:t>40,00</w:t>
            </w:r>
          </w:p>
        </w:tc>
      </w:tr>
    </w:tbl>
    <w:p w14:paraId="5A6E6AEA"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A34247">
        <w:rPr>
          <w:rFonts w:ascii="Times New Roman" w:eastAsia="Times New Roman" w:hAnsi="Times New Roman" w:cs="Times New Roman"/>
          <w:b/>
          <w:bCs/>
          <w:color w:val="000000"/>
          <w:sz w:val="27"/>
          <w:szCs w:val="27"/>
          <w:lang w:eastAsia="pl-PL"/>
        </w:rPr>
        <w:t>Pzp</w:t>
      </w:r>
      <w:proofErr w:type="spellEnd"/>
      <w:r w:rsidRPr="00A34247">
        <w:rPr>
          <w:rFonts w:ascii="Times New Roman" w:eastAsia="Times New Roman" w:hAnsi="Times New Roman" w:cs="Times New Roman"/>
          <w:b/>
          <w:bCs/>
          <w:color w:val="000000"/>
          <w:sz w:val="27"/>
          <w:szCs w:val="27"/>
          <w:lang w:eastAsia="pl-PL"/>
        </w:rPr>
        <w:t> </w:t>
      </w:r>
      <w:r w:rsidRPr="00A34247">
        <w:rPr>
          <w:rFonts w:ascii="Times New Roman" w:eastAsia="Times New Roman" w:hAnsi="Times New Roman" w:cs="Times New Roman"/>
          <w:color w:val="000000"/>
          <w:sz w:val="27"/>
          <w:szCs w:val="27"/>
          <w:lang w:eastAsia="pl-PL"/>
        </w:rPr>
        <w:t>(przetarg nieograniczony)</w:t>
      </w:r>
      <w:r w:rsidRPr="00A34247">
        <w:rPr>
          <w:rFonts w:ascii="Times New Roman" w:eastAsia="Times New Roman" w:hAnsi="Times New Roman" w:cs="Times New Roman"/>
          <w:color w:val="000000"/>
          <w:sz w:val="27"/>
          <w:szCs w:val="27"/>
          <w:lang w:eastAsia="pl-PL"/>
        </w:rPr>
        <w:br/>
        <w:t>Tak</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IV.3) Negocjacje z ogłoszeniem, dialog konkurencyjny, partnerstwo innowacyjne</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IV.3.1) Informacje na temat negocjacji z ogłoszeniem</w:t>
      </w:r>
      <w:r w:rsidRPr="00A34247">
        <w:rPr>
          <w:rFonts w:ascii="Times New Roman" w:eastAsia="Times New Roman" w:hAnsi="Times New Roman" w:cs="Times New Roman"/>
          <w:color w:val="000000"/>
          <w:sz w:val="27"/>
          <w:szCs w:val="27"/>
          <w:lang w:eastAsia="pl-PL"/>
        </w:rPr>
        <w:br/>
        <w:t>Minimalne wymagania, które muszą spełniać wszystkie oferty:</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A34247">
        <w:rPr>
          <w:rFonts w:ascii="Times New Roman" w:eastAsia="Times New Roman" w:hAnsi="Times New Roman" w:cs="Times New Roman"/>
          <w:color w:val="000000"/>
          <w:sz w:val="27"/>
          <w:szCs w:val="27"/>
          <w:lang w:eastAsia="pl-PL"/>
        </w:rPr>
        <w:br/>
        <w:t>Przewidziany jest podział negocjacji na etapy w celu ograniczenia liczby ofert:</w:t>
      </w:r>
      <w:r w:rsidRPr="00A34247">
        <w:rPr>
          <w:rFonts w:ascii="Times New Roman" w:eastAsia="Times New Roman" w:hAnsi="Times New Roman" w:cs="Times New Roman"/>
          <w:color w:val="000000"/>
          <w:sz w:val="27"/>
          <w:szCs w:val="27"/>
          <w:lang w:eastAsia="pl-PL"/>
        </w:rPr>
        <w:br/>
        <w:t>Należy podać informacje na temat etapów negocjacji (w tym liczbę etapów):</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color w:val="000000"/>
          <w:sz w:val="27"/>
          <w:szCs w:val="27"/>
          <w:lang w:eastAsia="pl-PL"/>
        </w:rPr>
        <w:br/>
        <w:t>Informacje dodatkowe</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IV.3.2) Informacje na temat dialogu konkurencyjnego</w:t>
      </w:r>
      <w:r w:rsidRPr="00A34247">
        <w:rPr>
          <w:rFonts w:ascii="Times New Roman" w:eastAsia="Times New Roman" w:hAnsi="Times New Roman" w:cs="Times New Roman"/>
          <w:color w:val="000000"/>
          <w:sz w:val="27"/>
          <w:szCs w:val="27"/>
          <w:lang w:eastAsia="pl-PL"/>
        </w:rPr>
        <w:br/>
        <w:t>Opis potrzeb i wymagań zamawiającego lub informacja o sposobie uzyskania tego opisu:</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color w:val="000000"/>
          <w:sz w:val="27"/>
          <w:szCs w:val="27"/>
          <w:lang w:eastAsia="pl-PL"/>
        </w:rPr>
        <w:lastRenderedPageBreak/>
        <w:br/>
        <w:t>Wstępny harmonogram postępowania:</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color w:val="000000"/>
          <w:sz w:val="27"/>
          <w:szCs w:val="27"/>
          <w:lang w:eastAsia="pl-PL"/>
        </w:rPr>
        <w:br/>
        <w:t>Podział dialogu na etapy w celu ograniczenia liczby rozwiązań:</w:t>
      </w:r>
      <w:r w:rsidRPr="00A34247">
        <w:rPr>
          <w:rFonts w:ascii="Times New Roman" w:eastAsia="Times New Roman" w:hAnsi="Times New Roman" w:cs="Times New Roman"/>
          <w:color w:val="000000"/>
          <w:sz w:val="27"/>
          <w:szCs w:val="27"/>
          <w:lang w:eastAsia="pl-PL"/>
        </w:rPr>
        <w:br/>
        <w:t>Należy podać informacje na temat etapów dialogu:</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color w:val="000000"/>
          <w:sz w:val="27"/>
          <w:szCs w:val="27"/>
          <w:lang w:eastAsia="pl-PL"/>
        </w:rPr>
        <w:br/>
        <w:t>Informacje dodatkowe:</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IV.3.3) Informacje na temat partnerstwa innowacyjnego</w:t>
      </w:r>
      <w:r w:rsidRPr="00A3424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color w:val="000000"/>
          <w:sz w:val="27"/>
          <w:szCs w:val="27"/>
          <w:lang w:eastAsia="pl-PL"/>
        </w:rPr>
        <w:br/>
        <w:t>Informacje dodatkowe:</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IV.4) Licytacja elektroniczna</w:t>
      </w:r>
      <w:r w:rsidRPr="00A34247">
        <w:rPr>
          <w:rFonts w:ascii="Times New Roman" w:eastAsia="Times New Roman" w:hAnsi="Times New Roman" w:cs="Times New Roman"/>
          <w:color w:val="000000"/>
          <w:sz w:val="27"/>
          <w:szCs w:val="27"/>
          <w:lang w:eastAsia="pl-PL"/>
        </w:rPr>
        <w:br/>
        <w:t>Adres strony internetowej, na której będzie prowadzona licytacja elektroniczna:</w:t>
      </w:r>
    </w:p>
    <w:p w14:paraId="59086B0C"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32FF959C"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121B4AE1"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3C145EF9"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t>Informacje o liczbie etapów licytacji elektronicznej i czasie ich trwania:</w:t>
      </w:r>
    </w:p>
    <w:p w14:paraId="748C4A00"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t>Czas trwania:</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14:paraId="44FFD025"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t>Termin składania wniosków o dopuszczenie do udziału w licytacji elektronicznej:</w:t>
      </w:r>
      <w:r w:rsidRPr="00A34247">
        <w:rPr>
          <w:rFonts w:ascii="Times New Roman" w:eastAsia="Times New Roman" w:hAnsi="Times New Roman" w:cs="Times New Roman"/>
          <w:color w:val="000000"/>
          <w:sz w:val="27"/>
          <w:szCs w:val="27"/>
          <w:lang w:eastAsia="pl-PL"/>
        </w:rPr>
        <w:br/>
        <w:t>Data: godzina:</w:t>
      </w:r>
      <w:r w:rsidRPr="00A34247">
        <w:rPr>
          <w:rFonts w:ascii="Times New Roman" w:eastAsia="Times New Roman" w:hAnsi="Times New Roman" w:cs="Times New Roman"/>
          <w:color w:val="000000"/>
          <w:sz w:val="27"/>
          <w:szCs w:val="27"/>
          <w:lang w:eastAsia="pl-PL"/>
        </w:rPr>
        <w:br/>
        <w:t>Termin otwarcia licytacji elektronicznej:</w:t>
      </w:r>
    </w:p>
    <w:p w14:paraId="24E0F5E2"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t>Termin i warunki zamknięcia licytacji elektronicznej:</w:t>
      </w:r>
    </w:p>
    <w:p w14:paraId="65459BCB"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3A769988"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br/>
        <w:t>Wymagania dotyczące zabezpieczenia należytego wykonania umowy:</w:t>
      </w:r>
    </w:p>
    <w:p w14:paraId="72ECC7A0"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br/>
        <w:t>Informacje dodatkowe:</w:t>
      </w:r>
    </w:p>
    <w:p w14:paraId="00B3416F"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b/>
          <w:bCs/>
          <w:color w:val="000000"/>
          <w:sz w:val="27"/>
          <w:szCs w:val="27"/>
          <w:lang w:eastAsia="pl-PL"/>
        </w:rPr>
        <w:t>IV.5) ZMIANA UMOWY</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34247">
        <w:rPr>
          <w:rFonts w:ascii="Times New Roman" w:eastAsia="Times New Roman" w:hAnsi="Times New Roman" w:cs="Times New Roman"/>
          <w:color w:val="000000"/>
          <w:sz w:val="27"/>
          <w:szCs w:val="27"/>
          <w:lang w:eastAsia="pl-PL"/>
        </w:rPr>
        <w:t> Tak</w:t>
      </w:r>
      <w:r w:rsidRPr="00A34247">
        <w:rPr>
          <w:rFonts w:ascii="Times New Roman" w:eastAsia="Times New Roman" w:hAnsi="Times New Roman" w:cs="Times New Roman"/>
          <w:color w:val="000000"/>
          <w:sz w:val="27"/>
          <w:szCs w:val="27"/>
          <w:lang w:eastAsia="pl-PL"/>
        </w:rPr>
        <w:br/>
        <w:t>Należy wskazać zakres, charakter zmian oraz warunki wprowadzenia zmian:</w:t>
      </w:r>
      <w:r w:rsidRPr="00A34247">
        <w:rPr>
          <w:rFonts w:ascii="Times New Roman" w:eastAsia="Times New Roman" w:hAnsi="Times New Roman" w:cs="Times New Roman"/>
          <w:color w:val="000000"/>
          <w:sz w:val="27"/>
          <w:szCs w:val="27"/>
          <w:lang w:eastAsia="pl-PL"/>
        </w:rPr>
        <w:br/>
        <w:t xml:space="preserve">Zgodnie z art. 144 </w:t>
      </w:r>
      <w:proofErr w:type="spellStart"/>
      <w:r w:rsidRPr="00A34247">
        <w:rPr>
          <w:rFonts w:ascii="Times New Roman" w:eastAsia="Times New Roman" w:hAnsi="Times New Roman" w:cs="Times New Roman"/>
          <w:color w:val="000000"/>
          <w:sz w:val="27"/>
          <w:szCs w:val="27"/>
          <w:lang w:eastAsia="pl-PL"/>
        </w:rPr>
        <w:t>Pzp</w:t>
      </w:r>
      <w:proofErr w:type="spellEnd"/>
      <w:r w:rsidRPr="00A34247">
        <w:rPr>
          <w:rFonts w:ascii="Times New Roman" w:eastAsia="Times New Roman" w:hAnsi="Times New Roman" w:cs="Times New Roman"/>
          <w:color w:val="000000"/>
          <w:sz w:val="27"/>
          <w:szCs w:val="27"/>
          <w:lang w:eastAsia="pl-PL"/>
        </w:rPr>
        <w:t>.</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IV.6) INFORMACJE ADMINISTRACYJNE</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IV.6.1) Sposób udostępniania informacji o charakterze poufnym </w:t>
      </w:r>
      <w:r w:rsidRPr="00A34247">
        <w:rPr>
          <w:rFonts w:ascii="Times New Roman" w:eastAsia="Times New Roman" w:hAnsi="Times New Roman" w:cs="Times New Roman"/>
          <w:i/>
          <w:iCs/>
          <w:color w:val="000000"/>
          <w:sz w:val="27"/>
          <w:szCs w:val="27"/>
          <w:lang w:eastAsia="pl-PL"/>
        </w:rPr>
        <w:t>(jeżeli dotyczy):</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Środki służące ochronie informacji o charakterze poufnym</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A34247">
        <w:rPr>
          <w:rFonts w:ascii="Times New Roman" w:eastAsia="Times New Roman" w:hAnsi="Times New Roman" w:cs="Times New Roman"/>
          <w:color w:val="000000"/>
          <w:sz w:val="27"/>
          <w:szCs w:val="27"/>
          <w:lang w:eastAsia="pl-PL"/>
        </w:rPr>
        <w:br/>
        <w:t>Data: 2020-10-28, godzina: 12:00,</w:t>
      </w:r>
      <w:r w:rsidRPr="00A34247">
        <w:rPr>
          <w:rFonts w:ascii="Times New Roman" w:eastAsia="Times New Roman" w:hAnsi="Times New Roman" w:cs="Times New Roman"/>
          <w:color w:val="000000"/>
          <w:sz w:val="27"/>
          <w:szCs w:val="27"/>
          <w:lang w:eastAsia="pl-PL"/>
        </w:rPr>
        <w:br/>
        <w:t xml:space="preserve">Skrócenie terminu składania wniosków, ze względu na pilną potrzebę udzielenia zamówienia (przetarg nieograniczony, przetarg ograniczony, negocjacje z </w:t>
      </w:r>
      <w:r w:rsidRPr="00A34247">
        <w:rPr>
          <w:rFonts w:ascii="Times New Roman" w:eastAsia="Times New Roman" w:hAnsi="Times New Roman" w:cs="Times New Roman"/>
          <w:color w:val="000000"/>
          <w:sz w:val="27"/>
          <w:szCs w:val="27"/>
          <w:lang w:eastAsia="pl-PL"/>
        </w:rPr>
        <w:lastRenderedPageBreak/>
        <w:t>ogłoszeniem):</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color w:val="000000"/>
          <w:sz w:val="27"/>
          <w:szCs w:val="27"/>
          <w:lang w:eastAsia="pl-PL"/>
        </w:rPr>
        <w:br/>
        <w:t>Wskazać powody:</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A34247">
        <w:rPr>
          <w:rFonts w:ascii="Times New Roman" w:eastAsia="Times New Roman" w:hAnsi="Times New Roman" w:cs="Times New Roman"/>
          <w:color w:val="000000"/>
          <w:sz w:val="27"/>
          <w:szCs w:val="27"/>
          <w:lang w:eastAsia="pl-PL"/>
        </w:rPr>
        <w:br/>
        <w:t>&gt; polski</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IV.6.3) Termin związania ofertą: </w:t>
      </w:r>
      <w:r w:rsidRPr="00A34247">
        <w:rPr>
          <w:rFonts w:ascii="Times New Roman" w:eastAsia="Times New Roman" w:hAnsi="Times New Roman" w:cs="Times New Roman"/>
          <w:color w:val="000000"/>
          <w:sz w:val="27"/>
          <w:szCs w:val="27"/>
          <w:lang w:eastAsia="pl-PL"/>
        </w:rPr>
        <w:t>do: okres w dniach: 30 (od ostatecznego terminu składania ofert)</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A34247">
        <w:rPr>
          <w:rFonts w:ascii="Times New Roman" w:eastAsia="Times New Roman" w:hAnsi="Times New Roman" w:cs="Times New Roman"/>
          <w:color w:val="000000"/>
          <w:sz w:val="27"/>
          <w:szCs w:val="27"/>
          <w:lang w:eastAsia="pl-PL"/>
        </w:rPr>
        <w:t> Nie</w:t>
      </w:r>
      <w:r w:rsidRPr="00A34247">
        <w:rPr>
          <w:rFonts w:ascii="Times New Roman" w:eastAsia="Times New Roman" w:hAnsi="Times New Roman" w:cs="Times New Roman"/>
          <w:color w:val="000000"/>
          <w:sz w:val="27"/>
          <w:szCs w:val="27"/>
          <w:lang w:eastAsia="pl-PL"/>
        </w:rPr>
        <w:br/>
      </w:r>
      <w:r w:rsidRPr="00A34247">
        <w:rPr>
          <w:rFonts w:ascii="Times New Roman" w:eastAsia="Times New Roman" w:hAnsi="Times New Roman" w:cs="Times New Roman"/>
          <w:b/>
          <w:bCs/>
          <w:color w:val="000000"/>
          <w:sz w:val="27"/>
          <w:szCs w:val="27"/>
          <w:lang w:eastAsia="pl-PL"/>
        </w:rPr>
        <w:t>IV.6.5) Informacje dodatkowe:</w:t>
      </w:r>
      <w:r w:rsidRPr="00A34247">
        <w:rPr>
          <w:rFonts w:ascii="Times New Roman" w:eastAsia="Times New Roman" w:hAnsi="Times New Roman" w:cs="Times New Roman"/>
          <w:color w:val="000000"/>
          <w:sz w:val="27"/>
          <w:szCs w:val="27"/>
          <w:lang w:eastAsia="pl-PL"/>
        </w:rPr>
        <w:br/>
      </w:r>
    </w:p>
    <w:p w14:paraId="77E1FFFC" w14:textId="77777777" w:rsidR="00A34247" w:rsidRPr="00A34247" w:rsidRDefault="00A34247" w:rsidP="00A34247">
      <w:pPr>
        <w:spacing w:after="0" w:line="450" w:lineRule="atLeast"/>
        <w:jc w:val="center"/>
        <w:rPr>
          <w:rFonts w:ascii="Times New Roman" w:eastAsia="Times New Roman" w:hAnsi="Times New Roman" w:cs="Times New Roman"/>
          <w:b/>
          <w:bCs/>
          <w:color w:val="000000"/>
          <w:sz w:val="36"/>
          <w:szCs w:val="36"/>
          <w:lang w:eastAsia="pl-PL"/>
        </w:rPr>
      </w:pPr>
      <w:r w:rsidRPr="00A34247">
        <w:rPr>
          <w:rFonts w:ascii="Times New Roman" w:eastAsia="Times New Roman" w:hAnsi="Times New Roman" w:cs="Times New Roman"/>
          <w:b/>
          <w:bCs/>
          <w:color w:val="000000"/>
          <w:sz w:val="36"/>
          <w:szCs w:val="36"/>
          <w:u w:val="single"/>
          <w:lang w:eastAsia="pl-PL"/>
        </w:rPr>
        <w:t>ZAŁĄCZNIK I - INFORMACJE DOTYCZĄCE OFERT CZĘŚCIOWYCH</w:t>
      </w:r>
    </w:p>
    <w:p w14:paraId="34265D63"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p>
    <w:p w14:paraId="3ED96120" w14:textId="77777777" w:rsidR="00A34247" w:rsidRPr="00A34247" w:rsidRDefault="00A34247" w:rsidP="00A34247">
      <w:pPr>
        <w:spacing w:after="0" w:line="450" w:lineRule="atLeast"/>
        <w:rPr>
          <w:rFonts w:ascii="Times New Roman" w:eastAsia="Times New Roman" w:hAnsi="Times New Roman" w:cs="Times New Roman"/>
          <w:color w:val="000000"/>
          <w:sz w:val="27"/>
          <w:szCs w:val="27"/>
          <w:lang w:eastAsia="pl-PL"/>
        </w:rPr>
      </w:pPr>
    </w:p>
    <w:p w14:paraId="346FF160" w14:textId="77777777" w:rsidR="00A34247" w:rsidRPr="00A34247" w:rsidRDefault="00A34247" w:rsidP="00A34247">
      <w:pPr>
        <w:spacing w:after="270" w:line="450" w:lineRule="atLeast"/>
        <w:rPr>
          <w:rFonts w:ascii="Times New Roman" w:eastAsia="Times New Roman" w:hAnsi="Times New Roman" w:cs="Times New Roman"/>
          <w:color w:val="000000"/>
          <w:sz w:val="27"/>
          <w:szCs w:val="27"/>
          <w:lang w:eastAsia="pl-PL"/>
        </w:rPr>
      </w:pPr>
    </w:p>
    <w:p w14:paraId="458BC72B" w14:textId="77777777" w:rsidR="00A34247" w:rsidRPr="00A34247" w:rsidRDefault="00A34247" w:rsidP="00A34247">
      <w:pPr>
        <w:spacing w:after="0" w:line="240" w:lineRule="auto"/>
        <w:rPr>
          <w:rFonts w:ascii="Times New Roman" w:eastAsia="Times New Roman" w:hAnsi="Times New Roman" w:cs="Times New Roman"/>
          <w:sz w:val="24"/>
          <w:szCs w:val="24"/>
          <w:lang w:eastAsia="pl-PL"/>
        </w:rPr>
      </w:pPr>
      <w:r w:rsidRPr="00A3424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A34247" w:rsidRPr="00A34247" w14:paraId="11B0F847" w14:textId="77777777" w:rsidTr="00A34247">
        <w:trPr>
          <w:tblCellSpacing w:w="15" w:type="dxa"/>
        </w:trPr>
        <w:tc>
          <w:tcPr>
            <w:tcW w:w="0" w:type="auto"/>
            <w:vAlign w:val="center"/>
            <w:hideMark/>
          </w:tcPr>
          <w:p w14:paraId="1E64878D" w14:textId="7E82A40F" w:rsidR="00A34247" w:rsidRPr="00A34247" w:rsidRDefault="00A34247" w:rsidP="00A34247">
            <w:pPr>
              <w:spacing w:after="0" w:line="240" w:lineRule="auto"/>
              <w:rPr>
                <w:rFonts w:ascii="Times New Roman" w:eastAsia="Times New Roman" w:hAnsi="Times New Roman" w:cs="Times New Roman"/>
                <w:color w:val="000000"/>
                <w:sz w:val="27"/>
                <w:szCs w:val="27"/>
                <w:lang w:eastAsia="pl-PL"/>
              </w:rPr>
            </w:pPr>
            <w:r w:rsidRPr="00A34247">
              <w:rPr>
                <w:rFonts w:ascii="Times New Roman" w:eastAsia="Times New Roman" w:hAnsi="Times New Roman" w:cs="Times New Roman"/>
                <w:color w:val="000000"/>
                <w:sz w:val="27"/>
                <w:szCs w:val="27"/>
                <w:lang w:eastAsia="pl-PL"/>
              </w:rPr>
              <w:object w:dxaOrig="1440" w:dyaOrig="1440" w14:anchorId="7DE94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14:paraId="44023751" w14:textId="77777777" w:rsidR="009555C9" w:rsidRDefault="009555C9"/>
    <w:sectPr w:rsidR="00955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247"/>
    <w:rsid w:val="009555C9"/>
    <w:rsid w:val="00A342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98D3"/>
  <w15:chartTrackingRefBased/>
  <w15:docId w15:val="{927C9B87-2EB3-4E85-8CE1-1CA87B20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203615">
      <w:bodyDiv w:val="1"/>
      <w:marLeft w:val="0"/>
      <w:marRight w:val="0"/>
      <w:marTop w:val="0"/>
      <w:marBottom w:val="0"/>
      <w:divBdr>
        <w:top w:val="none" w:sz="0" w:space="0" w:color="auto"/>
        <w:left w:val="none" w:sz="0" w:space="0" w:color="auto"/>
        <w:bottom w:val="none" w:sz="0" w:space="0" w:color="auto"/>
        <w:right w:val="none" w:sz="0" w:space="0" w:color="auto"/>
      </w:divBdr>
      <w:divsChild>
        <w:div w:id="783378937">
          <w:marLeft w:val="0"/>
          <w:marRight w:val="0"/>
          <w:marTop w:val="0"/>
          <w:marBottom w:val="0"/>
          <w:divBdr>
            <w:top w:val="none" w:sz="0" w:space="0" w:color="auto"/>
            <w:left w:val="none" w:sz="0" w:space="0" w:color="auto"/>
            <w:bottom w:val="none" w:sz="0" w:space="0" w:color="auto"/>
            <w:right w:val="none" w:sz="0" w:space="0" w:color="auto"/>
          </w:divBdr>
          <w:divsChild>
            <w:div w:id="1803425454">
              <w:marLeft w:val="0"/>
              <w:marRight w:val="0"/>
              <w:marTop w:val="0"/>
              <w:marBottom w:val="0"/>
              <w:divBdr>
                <w:top w:val="none" w:sz="0" w:space="0" w:color="auto"/>
                <w:left w:val="none" w:sz="0" w:space="0" w:color="auto"/>
                <w:bottom w:val="none" w:sz="0" w:space="0" w:color="auto"/>
                <w:right w:val="none" w:sz="0" w:space="0" w:color="auto"/>
              </w:divBdr>
            </w:div>
            <w:div w:id="506334730">
              <w:marLeft w:val="0"/>
              <w:marRight w:val="0"/>
              <w:marTop w:val="0"/>
              <w:marBottom w:val="0"/>
              <w:divBdr>
                <w:top w:val="none" w:sz="0" w:space="0" w:color="auto"/>
                <w:left w:val="none" w:sz="0" w:space="0" w:color="auto"/>
                <w:bottom w:val="none" w:sz="0" w:space="0" w:color="auto"/>
                <w:right w:val="none" w:sz="0" w:space="0" w:color="auto"/>
              </w:divBdr>
            </w:div>
            <w:div w:id="1952978843">
              <w:marLeft w:val="0"/>
              <w:marRight w:val="0"/>
              <w:marTop w:val="0"/>
              <w:marBottom w:val="0"/>
              <w:divBdr>
                <w:top w:val="none" w:sz="0" w:space="0" w:color="auto"/>
                <w:left w:val="none" w:sz="0" w:space="0" w:color="auto"/>
                <w:bottom w:val="none" w:sz="0" w:space="0" w:color="auto"/>
                <w:right w:val="none" w:sz="0" w:space="0" w:color="auto"/>
              </w:divBdr>
              <w:divsChild>
                <w:div w:id="503937666">
                  <w:marLeft w:val="0"/>
                  <w:marRight w:val="0"/>
                  <w:marTop w:val="0"/>
                  <w:marBottom w:val="0"/>
                  <w:divBdr>
                    <w:top w:val="none" w:sz="0" w:space="0" w:color="auto"/>
                    <w:left w:val="none" w:sz="0" w:space="0" w:color="auto"/>
                    <w:bottom w:val="none" w:sz="0" w:space="0" w:color="auto"/>
                    <w:right w:val="none" w:sz="0" w:space="0" w:color="auto"/>
                  </w:divBdr>
                </w:div>
              </w:divsChild>
            </w:div>
            <w:div w:id="1585797894">
              <w:marLeft w:val="0"/>
              <w:marRight w:val="0"/>
              <w:marTop w:val="0"/>
              <w:marBottom w:val="0"/>
              <w:divBdr>
                <w:top w:val="none" w:sz="0" w:space="0" w:color="auto"/>
                <w:left w:val="none" w:sz="0" w:space="0" w:color="auto"/>
                <w:bottom w:val="none" w:sz="0" w:space="0" w:color="auto"/>
                <w:right w:val="none" w:sz="0" w:space="0" w:color="auto"/>
              </w:divBdr>
              <w:divsChild>
                <w:div w:id="421031673">
                  <w:marLeft w:val="0"/>
                  <w:marRight w:val="0"/>
                  <w:marTop w:val="0"/>
                  <w:marBottom w:val="0"/>
                  <w:divBdr>
                    <w:top w:val="none" w:sz="0" w:space="0" w:color="auto"/>
                    <w:left w:val="none" w:sz="0" w:space="0" w:color="auto"/>
                    <w:bottom w:val="none" w:sz="0" w:space="0" w:color="auto"/>
                    <w:right w:val="none" w:sz="0" w:space="0" w:color="auto"/>
                  </w:divBdr>
                </w:div>
              </w:divsChild>
            </w:div>
            <w:div w:id="326639937">
              <w:marLeft w:val="0"/>
              <w:marRight w:val="0"/>
              <w:marTop w:val="0"/>
              <w:marBottom w:val="0"/>
              <w:divBdr>
                <w:top w:val="none" w:sz="0" w:space="0" w:color="auto"/>
                <w:left w:val="none" w:sz="0" w:space="0" w:color="auto"/>
                <w:bottom w:val="none" w:sz="0" w:space="0" w:color="auto"/>
                <w:right w:val="none" w:sz="0" w:space="0" w:color="auto"/>
              </w:divBdr>
              <w:divsChild>
                <w:div w:id="134223513">
                  <w:marLeft w:val="0"/>
                  <w:marRight w:val="0"/>
                  <w:marTop w:val="0"/>
                  <w:marBottom w:val="0"/>
                  <w:divBdr>
                    <w:top w:val="none" w:sz="0" w:space="0" w:color="auto"/>
                    <w:left w:val="none" w:sz="0" w:space="0" w:color="auto"/>
                    <w:bottom w:val="none" w:sz="0" w:space="0" w:color="auto"/>
                    <w:right w:val="none" w:sz="0" w:space="0" w:color="auto"/>
                  </w:divBdr>
                </w:div>
                <w:div w:id="1795782829">
                  <w:marLeft w:val="0"/>
                  <w:marRight w:val="0"/>
                  <w:marTop w:val="0"/>
                  <w:marBottom w:val="0"/>
                  <w:divBdr>
                    <w:top w:val="none" w:sz="0" w:space="0" w:color="auto"/>
                    <w:left w:val="none" w:sz="0" w:space="0" w:color="auto"/>
                    <w:bottom w:val="none" w:sz="0" w:space="0" w:color="auto"/>
                    <w:right w:val="none" w:sz="0" w:space="0" w:color="auto"/>
                  </w:divBdr>
                </w:div>
                <w:div w:id="994652601">
                  <w:marLeft w:val="0"/>
                  <w:marRight w:val="0"/>
                  <w:marTop w:val="0"/>
                  <w:marBottom w:val="0"/>
                  <w:divBdr>
                    <w:top w:val="none" w:sz="0" w:space="0" w:color="auto"/>
                    <w:left w:val="none" w:sz="0" w:space="0" w:color="auto"/>
                    <w:bottom w:val="none" w:sz="0" w:space="0" w:color="auto"/>
                    <w:right w:val="none" w:sz="0" w:space="0" w:color="auto"/>
                  </w:divBdr>
                </w:div>
                <w:div w:id="190270163">
                  <w:marLeft w:val="0"/>
                  <w:marRight w:val="0"/>
                  <w:marTop w:val="0"/>
                  <w:marBottom w:val="0"/>
                  <w:divBdr>
                    <w:top w:val="none" w:sz="0" w:space="0" w:color="auto"/>
                    <w:left w:val="none" w:sz="0" w:space="0" w:color="auto"/>
                    <w:bottom w:val="none" w:sz="0" w:space="0" w:color="auto"/>
                    <w:right w:val="none" w:sz="0" w:space="0" w:color="auto"/>
                  </w:divBdr>
                </w:div>
              </w:divsChild>
            </w:div>
            <w:div w:id="694814847">
              <w:marLeft w:val="0"/>
              <w:marRight w:val="0"/>
              <w:marTop w:val="0"/>
              <w:marBottom w:val="0"/>
              <w:divBdr>
                <w:top w:val="none" w:sz="0" w:space="0" w:color="auto"/>
                <w:left w:val="none" w:sz="0" w:space="0" w:color="auto"/>
                <w:bottom w:val="none" w:sz="0" w:space="0" w:color="auto"/>
                <w:right w:val="none" w:sz="0" w:space="0" w:color="auto"/>
              </w:divBdr>
              <w:divsChild>
                <w:div w:id="1137189893">
                  <w:marLeft w:val="0"/>
                  <w:marRight w:val="0"/>
                  <w:marTop w:val="0"/>
                  <w:marBottom w:val="0"/>
                  <w:divBdr>
                    <w:top w:val="none" w:sz="0" w:space="0" w:color="auto"/>
                    <w:left w:val="none" w:sz="0" w:space="0" w:color="auto"/>
                    <w:bottom w:val="none" w:sz="0" w:space="0" w:color="auto"/>
                    <w:right w:val="none" w:sz="0" w:space="0" w:color="auto"/>
                  </w:divBdr>
                </w:div>
                <w:div w:id="1548419944">
                  <w:marLeft w:val="0"/>
                  <w:marRight w:val="0"/>
                  <w:marTop w:val="0"/>
                  <w:marBottom w:val="0"/>
                  <w:divBdr>
                    <w:top w:val="none" w:sz="0" w:space="0" w:color="auto"/>
                    <w:left w:val="none" w:sz="0" w:space="0" w:color="auto"/>
                    <w:bottom w:val="none" w:sz="0" w:space="0" w:color="auto"/>
                    <w:right w:val="none" w:sz="0" w:space="0" w:color="auto"/>
                  </w:divBdr>
                </w:div>
                <w:div w:id="887378321">
                  <w:marLeft w:val="0"/>
                  <w:marRight w:val="0"/>
                  <w:marTop w:val="0"/>
                  <w:marBottom w:val="0"/>
                  <w:divBdr>
                    <w:top w:val="none" w:sz="0" w:space="0" w:color="auto"/>
                    <w:left w:val="none" w:sz="0" w:space="0" w:color="auto"/>
                    <w:bottom w:val="none" w:sz="0" w:space="0" w:color="auto"/>
                    <w:right w:val="none" w:sz="0" w:space="0" w:color="auto"/>
                  </w:divBdr>
                </w:div>
                <w:div w:id="1475679526">
                  <w:marLeft w:val="0"/>
                  <w:marRight w:val="0"/>
                  <w:marTop w:val="0"/>
                  <w:marBottom w:val="0"/>
                  <w:divBdr>
                    <w:top w:val="none" w:sz="0" w:space="0" w:color="auto"/>
                    <w:left w:val="none" w:sz="0" w:space="0" w:color="auto"/>
                    <w:bottom w:val="none" w:sz="0" w:space="0" w:color="auto"/>
                    <w:right w:val="none" w:sz="0" w:space="0" w:color="auto"/>
                  </w:divBdr>
                </w:div>
                <w:div w:id="1939210876">
                  <w:marLeft w:val="0"/>
                  <w:marRight w:val="0"/>
                  <w:marTop w:val="0"/>
                  <w:marBottom w:val="0"/>
                  <w:divBdr>
                    <w:top w:val="none" w:sz="0" w:space="0" w:color="auto"/>
                    <w:left w:val="none" w:sz="0" w:space="0" w:color="auto"/>
                    <w:bottom w:val="none" w:sz="0" w:space="0" w:color="auto"/>
                    <w:right w:val="none" w:sz="0" w:space="0" w:color="auto"/>
                  </w:divBdr>
                </w:div>
                <w:div w:id="1616329893">
                  <w:marLeft w:val="0"/>
                  <w:marRight w:val="0"/>
                  <w:marTop w:val="0"/>
                  <w:marBottom w:val="0"/>
                  <w:divBdr>
                    <w:top w:val="none" w:sz="0" w:space="0" w:color="auto"/>
                    <w:left w:val="none" w:sz="0" w:space="0" w:color="auto"/>
                    <w:bottom w:val="none" w:sz="0" w:space="0" w:color="auto"/>
                    <w:right w:val="none" w:sz="0" w:space="0" w:color="auto"/>
                  </w:divBdr>
                </w:div>
                <w:div w:id="637301399">
                  <w:marLeft w:val="0"/>
                  <w:marRight w:val="0"/>
                  <w:marTop w:val="0"/>
                  <w:marBottom w:val="0"/>
                  <w:divBdr>
                    <w:top w:val="none" w:sz="0" w:space="0" w:color="auto"/>
                    <w:left w:val="none" w:sz="0" w:space="0" w:color="auto"/>
                    <w:bottom w:val="none" w:sz="0" w:space="0" w:color="auto"/>
                    <w:right w:val="none" w:sz="0" w:space="0" w:color="auto"/>
                  </w:divBdr>
                </w:div>
              </w:divsChild>
            </w:div>
            <w:div w:id="1612467398">
              <w:marLeft w:val="0"/>
              <w:marRight w:val="0"/>
              <w:marTop w:val="0"/>
              <w:marBottom w:val="0"/>
              <w:divBdr>
                <w:top w:val="none" w:sz="0" w:space="0" w:color="auto"/>
                <w:left w:val="none" w:sz="0" w:space="0" w:color="auto"/>
                <w:bottom w:val="none" w:sz="0" w:space="0" w:color="auto"/>
                <w:right w:val="none" w:sz="0" w:space="0" w:color="auto"/>
              </w:divBdr>
              <w:divsChild>
                <w:div w:id="2069844394">
                  <w:marLeft w:val="0"/>
                  <w:marRight w:val="0"/>
                  <w:marTop w:val="0"/>
                  <w:marBottom w:val="0"/>
                  <w:divBdr>
                    <w:top w:val="none" w:sz="0" w:space="0" w:color="auto"/>
                    <w:left w:val="none" w:sz="0" w:space="0" w:color="auto"/>
                    <w:bottom w:val="none" w:sz="0" w:space="0" w:color="auto"/>
                    <w:right w:val="none" w:sz="0" w:space="0" w:color="auto"/>
                  </w:divBdr>
                </w:div>
                <w:div w:id="2122449824">
                  <w:marLeft w:val="0"/>
                  <w:marRight w:val="0"/>
                  <w:marTop w:val="0"/>
                  <w:marBottom w:val="0"/>
                  <w:divBdr>
                    <w:top w:val="none" w:sz="0" w:space="0" w:color="auto"/>
                    <w:left w:val="none" w:sz="0" w:space="0" w:color="auto"/>
                    <w:bottom w:val="none" w:sz="0" w:space="0" w:color="auto"/>
                    <w:right w:val="none" w:sz="0" w:space="0" w:color="auto"/>
                  </w:divBdr>
                </w:div>
              </w:divsChild>
            </w:div>
            <w:div w:id="1222909455">
              <w:marLeft w:val="0"/>
              <w:marRight w:val="0"/>
              <w:marTop w:val="0"/>
              <w:marBottom w:val="0"/>
              <w:divBdr>
                <w:top w:val="none" w:sz="0" w:space="0" w:color="auto"/>
                <w:left w:val="none" w:sz="0" w:space="0" w:color="auto"/>
                <w:bottom w:val="none" w:sz="0" w:space="0" w:color="auto"/>
                <w:right w:val="none" w:sz="0" w:space="0" w:color="auto"/>
              </w:divBdr>
              <w:divsChild>
                <w:div w:id="1881085931">
                  <w:marLeft w:val="0"/>
                  <w:marRight w:val="0"/>
                  <w:marTop w:val="0"/>
                  <w:marBottom w:val="0"/>
                  <w:divBdr>
                    <w:top w:val="none" w:sz="0" w:space="0" w:color="auto"/>
                    <w:left w:val="none" w:sz="0" w:space="0" w:color="auto"/>
                    <w:bottom w:val="none" w:sz="0" w:space="0" w:color="auto"/>
                    <w:right w:val="none" w:sz="0" w:space="0" w:color="auto"/>
                  </w:divBdr>
                </w:div>
                <w:div w:id="493498483">
                  <w:marLeft w:val="0"/>
                  <w:marRight w:val="0"/>
                  <w:marTop w:val="0"/>
                  <w:marBottom w:val="0"/>
                  <w:divBdr>
                    <w:top w:val="none" w:sz="0" w:space="0" w:color="auto"/>
                    <w:left w:val="none" w:sz="0" w:space="0" w:color="auto"/>
                    <w:bottom w:val="none" w:sz="0" w:space="0" w:color="auto"/>
                    <w:right w:val="none" w:sz="0" w:space="0" w:color="auto"/>
                  </w:divBdr>
                </w:div>
                <w:div w:id="1417945701">
                  <w:marLeft w:val="0"/>
                  <w:marRight w:val="0"/>
                  <w:marTop w:val="0"/>
                  <w:marBottom w:val="0"/>
                  <w:divBdr>
                    <w:top w:val="none" w:sz="0" w:space="0" w:color="auto"/>
                    <w:left w:val="none" w:sz="0" w:space="0" w:color="auto"/>
                    <w:bottom w:val="none" w:sz="0" w:space="0" w:color="auto"/>
                    <w:right w:val="none" w:sz="0" w:space="0" w:color="auto"/>
                  </w:divBdr>
                </w:div>
                <w:div w:id="2097362618">
                  <w:marLeft w:val="0"/>
                  <w:marRight w:val="0"/>
                  <w:marTop w:val="0"/>
                  <w:marBottom w:val="0"/>
                  <w:divBdr>
                    <w:top w:val="none" w:sz="0" w:space="0" w:color="auto"/>
                    <w:left w:val="none" w:sz="0" w:space="0" w:color="auto"/>
                    <w:bottom w:val="none" w:sz="0" w:space="0" w:color="auto"/>
                    <w:right w:val="none" w:sz="0" w:space="0" w:color="auto"/>
                  </w:divBdr>
                </w:div>
                <w:div w:id="244463131">
                  <w:marLeft w:val="0"/>
                  <w:marRight w:val="0"/>
                  <w:marTop w:val="0"/>
                  <w:marBottom w:val="0"/>
                  <w:divBdr>
                    <w:top w:val="none" w:sz="0" w:space="0" w:color="auto"/>
                    <w:left w:val="none" w:sz="0" w:space="0" w:color="auto"/>
                    <w:bottom w:val="none" w:sz="0" w:space="0" w:color="auto"/>
                    <w:right w:val="none" w:sz="0" w:space="0" w:color="auto"/>
                  </w:divBdr>
                </w:div>
                <w:div w:id="819616542">
                  <w:marLeft w:val="0"/>
                  <w:marRight w:val="0"/>
                  <w:marTop w:val="0"/>
                  <w:marBottom w:val="0"/>
                  <w:divBdr>
                    <w:top w:val="none" w:sz="0" w:space="0" w:color="auto"/>
                    <w:left w:val="none" w:sz="0" w:space="0" w:color="auto"/>
                    <w:bottom w:val="none" w:sz="0" w:space="0" w:color="auto"/>
                    <w:right w:val="none" w:sz="0" w:space="0" w:color="auto"/>
                  </w:divBdr>
                </w:div>
                <w:div w:id="527446061">
                  <w:marLeft w:val="0"/>
                  <w:marRight w:val="0"/>
                  <w:marTop w:val="0"/>
                  <w:marBottom w:val="0"/>
                  <w:divBdr>
                    <w:top w:val="none" w:sz="0" w:space="0" w:color="auto"/>
                    <w:left w:val="none" w:sz="0" w:space="0" w:color="auto"/>
                    <w:bottom w:val="none" w:sz="0" w:space="0" w:color="auto"/>
                    <w:right w:val="none" w:sz="0" w:space="0" w:color="auto"/>
                  </w:divBdr>
                </w:div>
              </w:divsChild>
            </w:div>
            <w:div w:id="488062425">
              <w:marLeft w:val="0"/>
              <w:marRight w:val="0"/>
              <w:marTop w:val="0"/>
              <w:marBottom w:val="0"/>
              <w:divBdr>
                <w:top w:val="none" w:sz="0" w:space="0" w:color="auto"/>
                <w:left w:val="none" w:sz="0" w:space="0" w:color="auto"/>
                <w:bottom w:val="none" w:sz="0" w:space="0" w:color="auto"/>
                <w:right w:val="none" w:sz="0" w:space="0" w:color="auto"/>
              </w:divBdr>
              <w:divsChild>
                <w:div w:id="808329592">
                  <w:marLeft w:val="0"/>
                  <w:marRight w:val="0"/>
                  <w:marTop w:val="0"/>
                  <w:marBottom w:val="0"/>
                  <w:divBdr>
                    <w:top w:val="none" w:sz="0" w:space="0" w:color="auto"/>
                    <w:left w:val="none" w:sz="0" w:space="0" w:color="auto"/>
                    <w:bottom w:val="none" w:sz="0" w:space="0" w:color="auto"/>
                    <w:right w:val="none" w:sz="0" w:space="0" w:color="auto"/>
                  </w:divBdr>
                </w:div>
                <w:div w:id="384254595">
                  <w:marLeft w:val="0"/>
                  <w:marRight w:val="0"/>
                  <w:marTop w:val="0"/>
                  <w:marBottom w:val="0"/>
                  <w:divBdr>
                    <w:top w:val="none" w:sz="0" w:space="0" w:color="auto"/>
                    <w:left w:val="none" w:sz="0" w:space="0" w:color="auto"/>
                    <w:bottom w:val="none" w:sz="0" w:space="0" w:color="auto"/>
                    <w:right w:val="none" w:sz="0" w:space="0" w:color="auto"/>
                  </w:divBdr>
                </w:div>
                <w:div w:id="828860184">
                  <w:marLeft w:val="0"/>
                  <w:marRight w:val="0"/>
                  <w:marTop w:val="0"/>
                  <w:marBottom w:val="0"/>
                  <w:divBdr>
                    <w:top w:val="none" w:sz="0" w:space="0" w:color="auto"/>
                    <w:left w:val="none" w:sz="0" w:space="0" w:color="auto"/>
                    <w:bottom w:val="none" w:sz="0" w:space="0" w:color="auto"/>
                    <w:right w:val="none" w:sz="0" w:space="0" w:color="auto"/>
                  </w:divBdr>
                </w:div>
                <w:div w:id="818418899">
                  <w:marLeft w:val="0"/>
                  <w:marRight w:val="0"/>
                  <w:marTop w:val="0"/>
                  <w:marBottom w:val="0"/>
                  <w:divBdr>
                    <w:top w:val="none" w:sz="0" w:space="0" w:color="auto"/>
                    <w:left w:val="none" w:sz="0" w:space="0" w:color="auto"/>
                    <w:bottom w:val="none" w:sz="0" w:space="0" w:color="auto"/>
                    <w:right w:val="none" w:sz="0" w:space="0" w:color="auto"/>
                  </w:divBdr>
                </w:div>
                <w:div w:id="2127117953">
                  <w:marLeft w:val="0"/>
                  <w:marRight w:val="0"/>
                  <w:marTop w:val="0"/>
                  <w:marBottom w:val="0"/>
                  <w:divBdr>
                    <w:top w:val="none" w:sz="0" w:space="0" w:color="auto"/>
                    <w:left w:val="none" w:sz="0" w:space="0" w:color="auto"/>
                    <w:bottom w:val="none" w:sz="0" w:space="0" w:color="auto"/>
                    <w:right w:val="none" w:sz="0" w:space="0" w:color="auto"/>
                  </w:divBdr>
                </w:div>
                <w:div w:id="2108965548">
                  <w:marLeft w:val="0"/>
                  <w:marRight w:val="0"/>
                  <w:marTop w:val="0"/>
                  <w:marBottom w:val="0"/>
                  <w:divBdr>
                    <w:top w:val="none" w:sz="0" w:space="0" w:color="auto"/>
                    <w:left w:val="none" w:sz="0" w:space="0" w:color="auto"/>
                    <w:bottom w:val="none" w:sz="0" w:space="0" w:color="auto"/>
                    <w:right w:val="none" w:sz="0" w:space="0" w:color="auto"/>
                  </w:divBdr>
                </w:div>
                <w:div w:id="1447777777">
                  <w:marLeft w:val="0"/>
                  <w:marRight w:val="0"/>
                  <w:marTop w:val="0"/>
                  <w:marBottom w:val="0"/>
                  <w:divBdr>
                    <w:top w:val="none" w:sz="0" w:space="0" w:color="auto"/>
                    <w:left w:val="none" w:sz="0" w:space="0" w:color="auto"/>
                    <w:bottom w:val="none" w:sz="0" w:space="0" w:color="auto"/>
                    <w:right w:val="none" w:sz="0" w:space="0" w:color="auto"/>
                  </w:divBdr>
                </w:div>
                <w:div w:id="1242177993">
                  <w:marLeft w:val="0"/>
                  <w:marRight w:val="0"/>
                  <w:marTop w:val="0"/>
                  <w:marBottom w:val="0"/>
                  <w:divBdr>
                    <w:top w:val="none" w:sz="0" w:space="0" w:color="auto"/>
                    <w:left w:val="none" w:sz="0" w:space="0" w:color="auto"/>
                    <w:bottom w:val="none" w:sz="0" w:space="0" w:color="auto"/>
                    <w:right w:val="none" w:sz="0" w:space="0" w:color="auto"/>
                  </w:divBdr>
                </w:div>
              </w:divsChild>
            </w:div>
            <w:div w:id="10993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4119</Words>
  <Characters>24719</Characters>
  <Application>Microsoft Office Word</Application>
  <DocSecurity>0</DocSecurity>
  <Lines>205</Lines>
  <Paragraphs>57</Paragraphs>
  <ScaleCrop>false</ScaleCrop>
  <Company/>
  <LinksUpToDate>false</LinksUpToDate>
  <CharactersWithSpaces>28781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Władysław Kuziara</dc:creator>
  <cp:keywords/>
  <dc:description/>
  <cp:lastModifiedBy>Władysław Kuziara</cp:lastModifiedBy>
  <cp:revision>2</cp:revision>
  <dcterms:created xsi:type="dcterms:W3CDTF">2020-10-20T11:37:00Z</dcterms:created>
  <dcterms:modified xsi:type="dcterms:W3CDTF">2020-10-20T11:37:00Z</dcterms:modified>
</cp:coreProperties>
</file>